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53" w:rsidRDefault="00841A53" w:rsidP="00220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1A53" w:rsidRDefault="00841A53" w:rsidP="00841A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CERTIFICAÇÃO DE MATERIAL DE PROPAGAÇÃO VITÍCOLA</w:t>
      </w:r>
    </w:p>
    <w:p w:rsidR="00841A53" w:rsidRDefault="00841A53" w:rsidP="00841A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0267" w:rsidRDefault="00841A53" w:rsidP="00841A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PROCEDIMENTO PARA A</w:t>
      </w:r>
      <w:r w:rsidR="00220267">
        <w:rPr>
          <w:rFonts w:ascii="Arial" w:hAnsi="Arial" w:cs="Arial"/>
          <w:b/>
          <w:bCs/>
          <w:sz w:val="20"/>
          <w:szCs w:val="20"/>
        </w:rPr>
        <w:t xml:space="preserve"> COLHEITA DE MATERIAL </w:t>
      </w:r>
      <w:r>
        <w:rPr>
          <w:rFonts w:ascii="Arial" w:hAnsi="Arial" w:cs="Arial"/>
          <w:b/>
          <w:bCs/>
          <w:sz w:val="20"/>
          <w:szCs w:val="20"/>
        </w:rPr>
        <w:t xml:space="preserve">LENHOSO </w:t>
      </w:r>
      <w:r w:rsidR="00220267">
        <w:rPr>
          <w:rFonts w:ascii="Arial" w:hAnsi="Arial" w:cs="Arial"/>
          <w:b/>
          <w:bCs/>
          <w:sz w:val="20"/>
          <w:szCs w:val="20"/>
        </w:rPr>
        <w:t>PARA TESTES SANITÁRIOS</w:t>
      </w:r>
    </w:p>
    <w:p w:rsidR="004755BD" w:rsidRDefault="004755BD" w:rsidP="00220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325A7" w:rsidRDefault="001325A7" w:rsidP="00841A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o estabelecido no nº 2 do artigo 17º do </w:t>
      </w:r>
      <w:r w:rsidRPr="005E4718">
        <w:rPr>
          <w:rFonts w:ascii="Arial" w:hAnsi="Arial" w:cs="Arial"/>
          <w:sz w:val="22"/>
          <w:szCs w:val="22"/>
          <w:highlight w:val="yellow"/>
        </w:rPr>
        <w:t>DL194/2006 republicado</w:t>
      </w:r>
      <w:r>
        <w:rPr>
          <w:rFonts w:ascii="Arial" w:hAnsi="Arial" w:cs="Arial"/>
          <w:sz w:val="22"/>
          <w:szCs w:val="22"/>
          <w:highlight w:val="yellow"/>
        </w:rPr>
        <w:t xml:space="preserve"> pelo DL </w:t>
      </w:r>
      <w:r>
        <w:rPr>
          <w:rFonts w:ascii="Arial" w:hAnsi="Arial" w:cs="Arial"/>
          <w:sz w:val="22"/>
          <w:szCs w:val="22"/>
          <w:highlight w:val="yellow"/>
        </w:rPr>
        <w:t>78/2020 de 29 de setembro</w:t>
      </w:r>
      <w:r>
        <w:rPr>
          <w:rFonts w:ascii="Arial" w:hAnsi="Arial" w:cs="Arial"/>
          <w:sz w:val="22"/>
          <w:szCs w:val="22"/>
        </w:rPr>
        <w:t xml:space="preserve"> (anexo VIII),</w:t>
      </w:r>
      <w:r>
        <w:rPr>
          <w:rFonts w:ascii="Arial" w:hAnsi="Arial" w:cs="Arial"/>
          <w:sz w:val="22"/>
          <w:szCs w:val="22"/>
        </w:rPr>
        <w:t xml:space="preserve"> as amostragens devem seguir os protocolos internacionais</w:t>
      </w:r>
      <w:r w:rsidRPr="00841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existentes.</w:t>
      </w:r>
    </w:p>
    <w:p w:rsidR="00220267" w:rsidRPr="00841A53" w:rsidRDefault="00220267" w:rsidP="00841A5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841A53">
        <w:rPr>
          <w:rFonts w:ascii="Arial" w:hAnsi="Arial" w:cs="Arial"/>
          <w:i/>
          <w:sz w:val="22"/>
          <w:szCs w:val="22"/>
        </w:rPr>
        <w:t>Todas as parcelas de vinhas-mãe para produção de material Inicial, Base e Certificado devem ser</w:t>
      </w:r>
      <w:r w:rsidR="004755BD" w:rsidRPr="00841A53">
        <w:rPr>
          <w:rFonts w:ascii="Arial" w:hAnsi="Arial" w:cs="Arial"/>
          <w:i/>
          <w:sz w:val="22"/>
          <w:szCs w:val="22"/>
        </w:rPr>
        <w:t xml:space="preserve"> </w:t>
      </w:r>
      <w:r w:rsidR="00841A53" w:rsidRPr="00841A53">
        <w:rPr>
          <w:rFonts w:ascii="Arial" w:hAnsi="Arial" w:cs="Arial"/>
          <w:i/>
          <w:sz w:val="22"/>
          <w:szCs w:val="22"/>
        </w:rPr>
        <w:t>submet</w:t>
      </w:r>
      <w:r w:rsidR="00EC133B">
        <w:rPr>
          <w:rFonts w:ascii="Arial" w:hAnsi="Arial" w:cs="Arial"/>
          <w:i/>
          <w:sz w:val="22"/>
          <w:szCs w:val="22"/>
        </w:rPr>
        <w:t>idas a testes sanitários, de ac</w:t>
      </w:r>
      <w:r w:rsidR="00841A53" w:rsidRPr="00841A53">
        <w:rPr>
          <w:rFonts w:ascii="Arial" w:hAnsi="Arial" w:cs="Arial"/>
          <w:i/>
          <w:sz w:val="22"/>
          <w:szCs w:val="22"/>
        </w:rPr>
        <w:t xml:space="preserve">ordo com o </w:t>
      </w:r>
      <w:r w:rsidR="001325A7">
        <w:rPr>
          <w:rFonts w:ascii="Arial" w:hAnsi="Arial" w:cs="Arial"/>
          <w:i/>
          <w:sz w:val="22"/>
          <w:szCs w:val="22"/>
        </w:rPr>
        <w:t xml:space="preserve">ponto 7 do anexo 2 </w:t>
      </w:r>
      <w:r w:rsidR="00841A53" w:rsidRPr="00841A53">
        <w:rPr>
          <w:rFonts w:ascii="Arial" w:hAnsi="Arial" w:cs="Arial"/>
          <w:i/>
          <w:sz w:val="22"/>
          <w:szCs w:val="22"/>
        </w:rPr>
        <w:t xml:space="preserve">do </w:t>
      </w:r>
      <w:r w:rsidR="001325A7">
        <w:rPr>
          <w:rFonts w:ascii="Arial" w:hAnsi="Arial" w:cs="Arial"/>
          <w:i/>
          <w:sz w:val="22"/>
          <w:szCs w:val="22"/>
        </w:rPr>
        <w:t xml:space="preserve">novo </w:t>
      </w:r>
      <w:r w:rsidR="00841A53" w:rsidRPr="00841A53">
        <w:rPr>
          <w:rFonts w:ascii="Arial" w:hAnsi="Arial" w:cs="Arial"/>
          <w:i/>
          <w:sz w:val="22"/>
          <w:szCs w:val="22"/>
        </w:rPr>
        <w:t>DL194</w:t>
      </w:r>
    </w:p>
    <w:p w:rsidR="00220267" w:rsidRDefault="00220267" w:rsidP="00841A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 xml:space="preserve">A colheita de cada amostra é da responsabilidade do </w:t>
      </w:r>
      <w:r w:rsidR="001325A7">
        <w:rPr>
          <w:rFonts w:ascii="Arial" w:hAnsi="Arial" w:cs="Arial"/>
          <w:sz w:val="22"/>
          <w:szCs w:val="22"/>
        </w:rPr>
        <w:t>Operador profissional</w:t>
      </w:r>
    </w:p>
    <w:p w:rsidR="00841A53" w:rsidRPr="00841A53" w:rsidRDefault="00841A53" w:rsidP="00841A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Juntamente com a amostra deve ser entregue no laboratório a ficha de colheita devidamente preenchida, assinada e datada.</w:t>
      </w:r>
    </w:p>
    <w:p w:rsidR="00220267" w:rsidRPr="00841A53" w:rsidRDefault="00220267" w:rsidP="00841A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>As amostras são colhidas sobre material lenhoso, desde que as varas estejam atempadas,</w:t>
      </w:r>
      <w:r w:rsidR="00841A53">
        <w:rPr>
          <w:rFonts w:ascii="Arial" w:hAnsi="Arial" w:cs="Arial"/>
          <w:sz w:val="22"/>
          <w:szCs w:val="22"/>
        </w:rPr>
        <w:t xml:space="preserve"> </w:t>
      </w:r>
      <w:r w:rsidRPr="00841A53">
        <w:rPr>
          <w:rFonts w:ascii="Arial" w:hAnsi="Arial" w:cs="Arial"/>
          <w:sz w:val="22"/>
          <w:szCs w:val="22"/>
        </w:rPr>
        <w:t>normalmente a partir de Novembro.</w:t>
      </w:r>
    </w:p>
    <w:p w:rsidR="00841A53" w:rsidRDefault="00220267" w:rsidP="00841A5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>De cada planta a amostrar deve ser retirada uma única vara, devendo aproveitar-se o terço inferior e o terço médio da vara.</w:t>
      </w:r>
      <w:r w:rsidR="00841A53">
        <w:rPr>
          <w:rFonts w:ascii="Arial" w:hAnsi="Arial" w:cs="Arial"/>
          <w:sz w:val="22"/>
          <w:szCs w:val="22"/>
        </w:rPr>
        <w:t xml:space="preserve"> As extremidades não são válidas para amostra. </w:t>
      </w:r>
    </w:p>
    <w:p w:rsidR="00220267" w:rsidRDefault="005E4718" w:rsidP="00EC133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D4B43">
        <w:rPr>
          <w:rFonts w:ascii="Arial" w:hAnsi="Arial" w:cs="Arial"/>
          <w:sz w:val="22"/>
          <w:szCs w:val="22"/>
          <w:u w:val="single"/>
        </w:rPr>
        <w:t>O número de troços a amostrar é de um troço por planta</w:t>
      </w:r>
      <w:r w:rsidR="009526E2">
        <w:rPr>
          <w:rFonts w:ascii="Arial" w:hAnsi="Arial" w:cs="Arial"/>
          <w:sz w:val="22"/>
          <w:szCs w:val="22"/>
          <w:u w:val="single"/>
        </w:rPr>
        <w:t>;</w:t>
      </w:r>
    </w:p>
    <w:p w:rsidR="009526E2" w:rsidRDefault="009526E2" w:rsidP="009526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>Colocar cada molho da amostra num saco de plástico, etiquetado com o nº da amostra, licença do</w:t>
      </w:r>
      <w:r>
        <w:rPr>
          <w:rFonts w:ascii="Arial" w:hAnsi="Arial" w:cs="Arial"/>
          <w:sz w:val="22"/>
          <w:szCs w:val="22"/>
        </w:rPr>
        <w:t xml:space="preserve"> </w:t>
      </w:r>
      <w:r w:rsidRPr="00841A53">
        <w:rPr>
          <w:rFonts w:ascii="Arial" w:hAnsi="Arial" w:cs="Arial"/>
          <w:sz w:val="22"/>
          <w:szCs w:val="22"/>
        </w:rPr>
        <w:t>produtor, local e responsável pela colheita</w:t>
      </w:r>
    </w:p>
    <w:p w:rsidR="009526E2" w:rsidRPr="00841A53" w:rsidRDefault="009526E2" w:rsidP="009526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 xml:space="preserve">Preencher a ficha de colheita de amostras </w:t>
      </w:r>
      <w:r>
        <w:rPr>
          <w:rFonts w:ascii="Arial" w:hAnsi="Arial" w:cs="Arial"/>
          <w:sz w:val="22"/>
          <w:szCs w:val="22"/>
        </w:rPr>
        <w:t xml:space="preserve">respeitante à categoria do material (anexo 1 ou anexo2) </w:t>
      </w:r>
      <w:r w:rsidRPr="00841A53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faz parte integrante deste documento </w:t>
      </w:r>
    </w:p>
    <w:p w:rsidR="009526E2" w:rsidRPr="00841A53" w:rsidRDefault="009526E2" w:rsidP="009526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>Conservar a amostra no frigorífico</w:t>
      </w:r>
    </w:p>
    <w:p w:rsidR="009526E2" w:rsidRDefault="009526E2" w:rsidP="009526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41A53">
        <w:rPr>
          <w:rFonts w:ascii="Arial" w:hAnsi="Arial" w:cs="Arial"/>
          <w:sz w:val="22"/>
          <w:szCs w:val="22"/>
        </w:rPr>
        <w:t>Enviar a amostra para o laboratório com a maior brevidade possível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526E2" w:rsidRPr="006D4B43" w:rsidRDefault="009526E2" w:rsidP="009526E2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:rsidR="009526E2" w:rsidRDefault="009526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20267" w:rsidRPr="00BD6727" w:rsidRDefault="00BD6727" w:rsidP="00BD672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BD6727"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="00220267" w:rsidRPr="00BD6727">
        <w:rPr>
          <w:rFonts w:ascii="Arial" w:hAnsi="Arial" w:cs="Arial"/>
          <w:b/>
          <w:sz w:val="22"/>
          <w:szCs w:val="22"/>
        </w:rPr>
        <w:t>Vinha</w:t>
      </w:r>
      <w:r w:rsidR="00220267" w:rsidRPr="00BD6727">
        <w:rPr>
          <w:rFonts w:ascii="Arial" w:hAnsi="Arial" w:cs="Arial"/>
          <w:b/>
          <w:i/>
          <w:sz w:val="22"/>
          <w:szCs w:val="22"/>
        </w:rPr>
        <w:t>s-mãe para produção de material Certificado</w:t>
      </w:r>
      <w:proofErr w:type="gramStart"/>
      <w:r w:rsidR="00220267" w:rsidRPr="00BD6727">
        <w:rPr>
          <w:rFonts w:ascii="Arial" w:hAnsi="Arial" w:cs="Arial"/>
          <w:b/>
          <w:i/>
          <w:sz w:val="22"/>
          <w:szCs w:val="22"/>
        </w:rPr>
        <w:t>:</w:t>
      </w:r>
      <w:r w:rsidR="009526E2">
        <w:rPr>
          <w:rFonts w:ascii="Arial" w:hAnsi="Arial" w:cs="Arial"/>
          <w:b/>
          <w:i/>
          <w:sz w:val="22"/>
          <w:szCs w:val="22"/>
        </w:rPr>
        <w:t xml:space="preserve">  -</w:t>
      </w:r>
      <w:proofErr w:type="gramEnd"/>
      <w:r w:rsidR="009526E2">
        <w:rPr>
          <w:rFonts w:ascii="Arial" w:hAnsi="Arial" w:cs="Arial"/>
          <w:b/>
          <w:i/>
          <w:sz w:val="22"/>
          <w:szCs w:val="22"/>
        </w:rPr>
        <w:t xml:space="preserve"> uma parte representativa das videiras que compõem o lote</w:t>
      </w:r>
    </w:p>
    <w:p w:rsidR="00BD6727" w:rsidRPr="00841A53" w:rsidRDefault="00BD6727" w:rsidP="00BD67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57101F2E" wp14:editId="208916D5">
            <wp:simplePos x="0" y="0"/>
            <wp:positionH relativeFrom="column">
              <wp:align>center</wp:align>
            </wp:positionH>
            <wp:positionV relativeFrom="paragraph">
              <wp:posOffset>549910</wp:posOffset>
            </wp:positionV>
            <wp:extent cx="5400675" cy="4076700"/>
            <wp:effectExtent l="19050" t="19050" r="28575" b="1905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6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A53">
        <w:rPr>
          <w:rFonts w:ascii="Arial" w:hAnsi="Arial" w:cs="Arial"/>
          <w:sz w:val="22"/>
          <w:szCs w:val="22"/>
        </w:rPr>
        <w:t>As plantas a amostrar são determinadas aleatoriamente no campo, aplicando um esquema em ziguezague, exemplificado na figura</w:t>
      </w:r>
    </w:p>
    <w:p w:rsidR="00BD6727" w:rsidRDefault="00BD6727" w:rsidP="001325A7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Arial" w:hAnsi="Arial" w:cs="Arial"/>
          <w:sz w:val="22"/>
          <w:szCs w:val="22"/>
        </w:rPr>
      </w:pPr>
    </w:p>
    <w:p w:rsidR="005E4718" w:rsidRPr="009526E2" w:rsidRDefault="005E4718" w:rsidP="009526E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26E2">
        <w:rPr>
          <w:rFonts w:ascii="Arial" w:hAnsi="Arial" w:cs="Arial"/>
          <w:sz w:val="22"/>
          <w:szCs w:val="22"/>
        </w:rPr>
        <w:t xml:space="preserve">Atendendo ao tipo de amostragem exigida no ponto 7.4 do anexo II do </w:t>
      </w:r>
      <w:r w:rsidR="00BD6727" w:rsidRPr="009526E2">
        <w:rPr>
          <w:rFonts w:ascii="Arial" w:hAnsi="Arial" w:cs="Arial"/>
          <w:sz w:val="22"/>
          <w:szCs w:val="22"/>
        </w:rPr>
        <w:t>novo DL194</w:t>
      </w:r>
      <w:r w:rsidRPr="009526E2">
        <w:rPr>
          <w:rFonts w:ascii="Arial" w:hAnsi="Arial" w:cs="Arial"/>
          <w:sz w:val="22"/>
          <w:szCs w:val="22"/>
        </w:rPr>
        <w:t>, d</w:t>
      </w:r>
      <w:r w:rsidR="008F1C93" w:rsidRPr="009526E2">
        <w:rPr>
          <w:rFonts w:ascii="Arial" w:hAnsi="Arial" w:cs="Arial"/>
          <w:sz w:val="22"/>
          <w:szCs w:val="22"/>
        </w:rPr>
        <w:t xml:space="preserve">eve ser aplicada a Tabela 1 do </w:t>
      </w:r>
      <w:r w:rsidR="009C77F6" w:rsidRPr="009526E2">
        <w:rPr>
          <w:rFonts w:ascii="Arial" w:hAnsi="Arial" w:cs="Arial"/>
          <w:sz w:val="22"/>
          <w:szCs w:val="22"/>
        </w:rPr>
        <w:t>Apêndice</w:t>
      </w:r>
      <w:r w:rsidRPr="009526E2">
        <w:rPr>
          <w:rFonts w:ascii="Arial" w:hAnsi="Arial" w:cs="Arial"/>
          <w:sz w:val="22"/>
          <w:szCs w:val="22"/>
        </w:rPr>
        <w:t xml:space="preserve"> 2 da ISPM 31 </w:t>
      </w:r>
      <w:r w:rsidRPr="009526E2">
        <w:rPr>
          <w:rFonts w:ascii="Arial" w:hAnsi="Arial" w:cs="Arial"/>
          <w:i/>
          <w:sz w:val="22"/>
          <w:szCs w:val="22"/>
        </w:rPr>
        <w:t>(</w:t>
      </w:r>
      <w:proofErr w:type="gramStart"/>
      <w:r w:rsidR="008F1C93" w:rsidRPr="009526E2">
        <w:rPr>
          <w:rFonts w:ascii="Arial" w:hAnsi="Arial" w:cs="Arial"/>
          <w:i/>
          <w:sz w:val="22"/>
          <w:szCs w:val="22"/>
        </w:rPr>
        <w:t>CPM-3(2008</w:t>
      </w:r>
      <w:proofErr w:type="gramEnd"/>
      <w:r w:rsidR="008F1C93" w:rsidRPr="009526E2">
        <w:rPr>
          <w:rFonts w:ascii="Arial" w:hAnsi="Arial" w:cs="Arial"/>
          <w:i/>
          <w:sz w:val="22"/>
          <w:szCs w:val="22"/>
        </w:rPr>
        <w:t xml:space="preserve">) REPORT), </w:t>
      </w:r>
      <w:r w:rsidR="008F1C93" w:rsidRPr="009526E2">
        <w:rPr>
          <w:rFonts w:ascii="Arial" w:hAnsi="Arial" w:cs="Arial"/>
          <w:sz w:val="22"/>
          <w:szCs w:val="22"/>
        </w:rPr>
        <w:t>para um nível de confiança de 95%, tendo em conta que queremos detetar 5% ou mais de infeção</w:t>
      </w:r>
      <w:r w:rsidR="009C77F6" w:rsidRPr="009526E2">
        <w:rPr>
          <w:rFonts w:ascii="Arial" w:hAnsi="Arial" w:cs="Arial"/>
          <w:sz w:val="22"/>
          <w:szCs w:val="22"/>
        </w:rPr>
        <w:t>,</w:t>
      </w:r>
      <w:r w:rsidR="008F1C93" w:rsidRPr="009526E2">
        <w:rPr>
          <w:rFonts w:ascii="Arial" w:hAnsi="Arial" w:cs="Arial"/>
          <w:sz w:val="22"/>
          <w:szCs w:val="22"/>
        </w:rPr>
        <w:t xml:space="preserve"> na população amostrada. </w:t>
      </w:r>
      <w:r w:rsidR="009C77F6" w:rsidRPr="009526E2">
        <w:rPr>
          <w:rFonts w:ascii="Arial" w:hAnsi="Arial" w:cs="Arial"/>
          <w:sz w:val="22"/>
          <w:szCs w:val="22"/>
        </w:rPr>
        <w:t>Transpõe-se</w:t>
      </w:r>
      <w:r w:rsidR="008F1C93" w:rsidRPr="009526E2">
        <w:rPr>
          <w:rFonts w:ascii="Arial" w:hAnsi="Arial" w:cs="Arial"/>
          <w:sz w:val="22"/>
          <w:szCs w:val="22"/>
        </w:rPr>
        <w:t xml:space="preserve"> assim a coluna </w:t>
      </w:r>
      <w:r w:rsidR="007F6227" w:rsidRPr="009526E2">
        <w:rPr>
          <w:rFonts w:ascii="Arial" w:hAnsi="Arial" w:cs="Arial"/>
          <w:sz w:val="22"/>
          <w:szCs w:val="22"/>
        </w:rPr>
        <w:t>relativa ao</w:t>
      </w:r>
      <w:r w:rsidR="008F1C93" w:rsidRPr="009526E2">
        <w:rPr>
          <w:rFonts w:ascii="Arial" w:hAnsi="Arial" w:cs="Arial"/>
          <w:sz w:val="22"/>
          <w:szCs w:val="22"/>
        </w:rPr>
        <w:t xml:space="preserve"> tamanho da nossa amostra em função do nº de plantas que constitui a parcela de vinha-mãe</w:t>
      </w:r>
      <w:r w:rsidR="00BD6727" w:rsidRPr="009526E2">
        <w:rPr>
          <w:rFonts w:ascii="Arial" w:hAnsi="Arial" w:cs="Arial"/>
          <w:sz w:val="22"/>
          <w:szCs w:val="22"/>
        </w:rPr>
        <w:t xml:space="preserve"> de categoria certificado,</w:t>
      </w:r>
      <w:r w:rsidR="008F1C93" w:rsidRPr="009526E2">
        <w:rPr>
          <w:rFonts w:ascii="Arial" w:hAnsi="Arial" w:cs="Arial"/>
          <w:sz w:val="22"/>
          <w:szCs w:val="22"/>
        </w:rPr>
        <w:t xml:space="preserve"> a amostrar:</w:t>
      </w:r>
    </w:p>
    <w:p w:rsidR="008F1C93" w:rsidRDefault="008F1C93" w:rsidP="008F1C9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348"/>
        <w:gridCol w:w="2668"/>
      </w:tblGrid>
      <w:tr w:rsidR="008F1C93" w:rsidRPr="007F6227" w:rsidTr="007F6227">
        <w:trPr>
          <w:jc w:val="center"/>
        </w:trPr>
        <w:tc>
          <w:tcPr>
            <w:tcW w:w="2348" w:type="dxa"/>
            <w:vMerge w:val="restart"/>
            <w:tcBorders>
              <w:bottom w:val="nil"/>
            </w:tcBorders>
            <w:vAlign w:val="center"/>
          </w:tcPr>
          <w:p w:rsidR="008F1C93" w:rsidRPr="007F6227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t>Número de plantas que constituem o lote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8F1C93" w:rsidRPr="007F6227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t>P=95% (nível de confiança)</w:t>
            </w:r>
          </w:p>
        </w:tc>
      </w:tr>
      <w:tr w:rsidR="008F1C93" w:rsidRPr="007F6227" w:rsidTr="007F6227">
        <w:trPr>
          <w:jc w:val="center"/>
        </w:trPr>
        <w:tc>
          <w:tcPr>
            <w:tcW w:w="2348" w:type="dxa"/>
            <w:vMerge/>
            <w:tcBorders>
              <w:top w:val="nil"/>
              <w:bottom w:val="single" w:sz="4" w:space="0" w:color="auto"/>
            </w:tcBorders>
          </w:tcPr>
          <w:p w:rsidR="008F1C93" w:rsidRPr="007F6227" w:rsidRDefault="008F1C93" w:rsidP="008F1C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8F1C93" w:rsidRPr="007F6227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t>Nº de plantas a amostrar</w:t>
            </w:r>
            <w:r w:rsidR="009C77F6" w:rsidRPr="007F6227">
              <w:rPr>
                <w:rFonts w:ascii="Arial" w:hAnsi="Arial" w:cs="Arial"/>
                <w:b/>
                <w:sz w:val="20"/>
                <w:szCs w:val="20"/>
              </w:rPr>
              <w:t>, para um nível de deteção de 5%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</w:tbl>
    <w:p w:rsidR="009526E2" w:rsidRDefault="009526E2">
      <w:r>
        <w:br w:type="page"/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348"/>
        <w:gridCol w:w="2668"/>
      </w:tblGrid>
      <w:tr w:rsidR="009526E2" w:rsidRPr="007F6227" w:rsidTr="00DF393C">
        <w:trPr>
          <w:jc w:val="center"/>
        </w:trPr>
        <w:tc>
          <w:tcPr>
            <w:tcW w:w="2348" w:type="dxa"/>
            <w:vMerge w:val="restart"/>
            <w:tcBorders>
              <w:bottom w:val="nil"/>
            </w:tcBorders>
            <w:vAlign w:val="center"/>
          </w:tcPr>
          <w:p w:rsidR="009526E2" w:rsidRPr="007F6227" w:rsidRDefault="009526E2" w:rsidP="00DF3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lastRenderedPageBreak/>
              <w:t>Número de plantas que constituem o lote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526E2" w:rsidRPr="007F6227" w:rsidRDefault="009526E2" w:rsidP="00DF3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t>P=95% (nível de confiança)</w:t>
            </w:r>
          </w:p>
        </w:tc>
      </w:tr>
      <w:tr w:rsidR="009526E2" w:rsidRPr="007F6227" w:rsidTr="00DF393C">
        <w:trPr>
          <w:jc w:val="center"/>
        </w:trPr>
        <w:tc>
          <w:tcPr>
            <w:tcW w:w="2348" w:type="dxa"/>
            <w:vMerge/>
            <w:tcBorders>
              <w:top w:val="nil"/>
              <w:bottom w:val="single" w:sz="4" w:space="0" w:color="auto"/>
            </w:tcBorders>
          </w:tcPr>
          <w:p w:rsidR="009526E2" w:rsidRPr="007F6227" w:rsidRDefault="009526E2" w:rsidP="00DF3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526E2" w:rsidRPr="007F6227" w:rsidRDefault="009526E2" w:rsidP="00DF3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227">
              <w:rPr>
                <w:rFonts w:ascii="Arial" w:hAnsi="Arial" w:cs="Arial"/>
                <w:b/>
                <w:sz w:val="20"/>
                <w:szCs w:val="20"/>
              </w:rPr>
              <w:t>Nº de plantas a amostrar, para um nível de deteção de 5%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668" w:type="dxa"/>
            <w:vAlign w:val="center"/>
          </w:tcPr>
          <w:p w:rsidR="008F1C93" w:rsidRDefault="008F1C93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66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266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266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8F1C93" w:rsidTr="007F6227">
        <w:trPr>
          <w:jc w:val="center"/>
        </w:trPr>
        <w:tc>
          <w:tcPr>
            <w:tcW w:w="234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2668" w:type="dxa"/>
            <w:vAlign w:val="center"/>
          </w:tcPr>
          <w:p w:rsidR="008F1C93" w:rsidRDefault="009C77F6" w:rsidP="007F6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</w:tbl>
    <w:p w:rsidR="008F1C93" w:rsidRDefault="008F1C93" w:rsidP="008F1C9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F1C93" w:rsidRDefault="007F6227" w:rsidP="009526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Acima de 5.000 mantém-se a amostra de 60 plantas. Chama-se a atenção para o seguinte: - Estamos a falar de uma amostra que estatisticamente é representativa da população que estamos a analisar (95% de confiança). Deste modo</w:t>
      </w:r>
      <w:r w:rsidR="001325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não se deve marcar as plantas que são amostradas. A amostragem é aleatória</w:t>
      </w:r>
      <w:r w:rsidR="006D4B43">
        <w:rPr>
          <w:rFonts w:ascii="Arial" w:hAnsi="Arial" w:cs="Arial"/>
          <w:sz w:val="22"/>
          <w:szCs w:val="22"/>
        </w:rPr>
        <w:t xml:space="preserve"> e assim deve permanecer. </w:t>
      </w:r>
    </w:p>
    <w:p w:rsidR="008F1C93" w:rsidRPr="008F1C93" w:rsidRDefault="008F1C93" w:rsidP="008F1C93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220267" w:rsidRPr="00BD6727" w:rsidRDefault="00220267" w:rsidP="00BD672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D6727">
        <w:rPr>
          <w:rFonts w:ascii="Arial" w:hAnsi="Arial" w:cs="Arial"/>
          <w:b/>
          <w:sz w:val="22"/>
          <w:szCs w:val="22"/>
        </w:rPr>
        <w:t xml:space="preserve">2. Vinhas-mãe para produção de material Base e Inicial: </w:t>
      </w:r>
      <w:r w:rsidR="009526E2">
        <w:rPr>
          <w:rFonts w:ascii="Arial" w:hAnsi="Arial" w:cs="Arial"/>
          <w:b/>
          <w:sz w:val="22"/>
          <w:szCs w:val="22"/>
        </w:rPr>
        <w:t xml:space="preserve">- </w:t>
      </w:r>
      <w:r w:rsidRPr="00BD6727">
        <w:rPr>
          <w:rFonts w:ascii="Arial" w:hAnsi="Arial" w:cs="Arial"/>
          <w:b/>
          <w:sz w:val="22"/>
          <w:szCs w:val="22"/>
        </w:rPr>
        <w:t>todas as plantas da parcela</w:t>
      </w:r>
    </w:p>
    <w:p w:rsidR="00220267" w:rsidRDefault="009526E2" w:rsidP="00EC133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testagem é planta a planta, ou seja </w:t>
      </w:r>
      <w:proofErr w:type="gramStart"/>
      <w:r>
        <w:rPr>
          <w:rFonts w:ascii="Arial" w:hAnsi="Arial" w:cs="Arial"/>
          <w:sz w:val="22"/>
          <w:szCs w:val="22"/>
        </w:rPr>
        <w:t>uma</w:t>
      </w:r>
      <w:proofErr w:type="gramEnd"/>
      <w:r>
        <w:rPr>
          <w:rFonts w:ascii="Arial" w:hAnsi="Arial" w:cs="Arial"/>
          <w:sz w:val="22"/>
          <w:szCs w:val="22"/>
        </w:rPr>
        <w:t xml:space="preserve"> planta </w:t>
      </w: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teste;</w:t>
      </w:r>
    </w:p>
    <w:p w:rsidR="009526E2" w:rsidRDefault="009526E2" w:rsidP="00EC133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Numa determinada parcela teremos tantos troços quantos os testes;</w:t>
      </w:r>
    </w:p>
    <w:p w:rsidR="009526E2" w:rsidRDefault="009526E2" w:rsidP="00EC133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Cada troço deve estar etiquetado com o nº da planta e o nº da VM;</w:t>
      </w:r>
    </w:p>
    <w:p w:rsidR="009526E2" w:rsidRPr="00841A53" w:rsidRDefault="009526E2" w:rsidP="00EC133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troços </w:t>
      </w:r>
      <w:r w:rsidR="008A6793">
        <w:rPr>
          <w:rFonts w:ascii="Arial" w:hAnsi="Arial" w:cs="Arial"/>
          <w:sz w:val="22"/>
          <w:szCs w:val="22"/>
        </w:rPr>
        <w:t>pertencentes</w:t>
      </w:r>
      <w:r>
        <w:rPr>
          <w:rFonts w:ascii="Arial" w:hAnsi="Arial" w:cs="Arial"/>
          <w:sz w:val="22"/>
          <w:szCs w:val="22"/>
        </w:rPr>
        <w:t xml:space="preserve"> à mesma parcela devem ser juntos na mesma embalagem, que também deve estar identificada</w:t>
      </w:r>
    </w:p>
    <w:p w:rsidR="00EC133B" w:rsidRDefault="00EC133B" w:rsidP="00EC13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20267" w:rsidRPr="00BD6727" w:rsidRDefault="00220267" w:rsidP="00EC133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D6727">
        <w:rPr>
          <w:rFonts w:ascii="Arial" w:hAnsi="Arial" w:cs="Arial"/>
          <w:b/>
          <w:sz w:val="22"/>
          <w:szCs w:val="22"/>
        </w:rPr>
        <w:t>LABORATÓRIOS</w:t>
      </w:r>
    </w:p>
    <w:p w:rsidR="00220267" w:rsidRPr="008A6793" w:rsidRDefault="00220267" w:rsidP="008A67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793">
        <w:rPr>
          <w:rFonts w:ascii="Arial" w:hAnsi="Arial" w:cs="Arial"/>
          <w:sz w:val="22"/>
          <w:szCs w:val="22"/>
        </w:rPr>
        <w:t>Os testes devem realizar-se pelo método ELISA, em laboratórios de instituições oficiais ou outros que venham a</w:t>
      </w:r>
      <w:r w:rsidR="00EC133B" w:rsidRPr="008A6793">
        <w:rPr>
          <w:rFonts w:ascii="Arial" w:hAnsi="Arial" w:cs="Arial"/>
          <w:sz w:val="22"/>
          <w:szCs w:val="22"/>
        </w:rPr>
        <w:t xml:space="preserve"> </w:t>
      </w:r>
      <w:r w:rsidRPr="008A6793">
        <w:rPr>
          <w:rFonts w:ascii="Arial" w:hAnsi="Arial" w:cs="Arial"/>
          <w:sz w:val="22"/>
          <w:szCs w:val="22"/>
        </w:rPr>
        <w:t>ser re</w:t>
      </w:r>
      <w:r w:rsidR="008A6793">
        <w:rPr>
          <w:rFonts w:ascii="Arial" w:hAnsi="Arial" w:cs="Arial"/>
          <w:sz w:val="22"/>
          <w:szCs w:val="22"/>
        </w:rPr>
        <w:t>conhecidos para este efeito (</w:t>
      </w:r>
      <w:proofErr w:type="spellStart"/>
      <w:r w:rsidR="008A6793">
        <w:rPr>
          <w:rFonts w:ascii="Arial" w:hAnsi="Arial" w:cs="Arial"/>
          <w:sz w:val="22"/>
          <w:szCs w:val="22"/>
        </w:rPr>
        <w:t>ex</w:t>
      </w:r>
      <w:proofErr w:type="spellEnd"/>
      <w:r w:rsidRPr="008A679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A6793">
        <w:rPr>
          <w:rFonts w:ascii="Arial" w:hAnsi="Arial" w:cs="Arial"/>
          <w:sz w:val="22"/>
          <w:szCs w:val="22"/>
        </w:rPr>
        <w:t>Viticert</w:t>
      </w:r>
      <w:proofErr w:type="spellEnd"/>
      <w:r w:rsidRPr="008A6793">
        <w:rPr>
          <w:rFonts w:ascii="Arial" w:hAnsi="Arial" w:cs="Arial"/>
          <w:sz w:val="22"/>
          <w:szCs w:val="22"/>
        </w:rPr>
        <w:t>).</w:t>
      </w:r>
    </w:p>
    <w:p w:rsidR="00BD6727" w:rsidRPr="008A6793" w:rsidRDefault="00BD6727" w:rsidP="008A67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A6793">
        <w:rPr>
          <w:rFonts w:ascii="Arial" w:hAnsi="Arial" w:cs="Arial"/>
          <w:sz w:val="22"/>
          <w:szCs w:val="22"/>
        </w:rPr>
        <w:t xml:space="preserve">O laboratório deve garantir que o resultado é positivo desde que haja pelo menos um troço da amostra positivo. Para isso pode subdividir a amostra, desde que cumpra na </w:t>
      </w:r>
      <w:proofErr w:type="gramStart"/>
      <w:r w:rsidRPr="008A6793">
        <w:rPr>
          <w:rFonts w:ascii="Arial" w:hAnsi="Arial" w:cs="Arial"/>
          <w:sz w:val="22"/>
          <w:szCs w:val="22"/>
        </w:rPr>
        <w:t>integra</w:t>
      </w:r>
      <w:proofErr w:type="gramEnd"/>
      <w:r w:rsidRPr="008A6793">
        <w:rPr>
          <w:rFonts w:ascii="Arial" w:hAnsi="Arial" w:cs="Arial"/>
          <w:sz w:val="22"/>
          <w:szCs w:val="22"/>
        </w:rPr>
        <w:t xml:space="preserve"> a </w:t>
      </w:r>
      <w:r w:rsidRPr="008A6793">
        <w:rPr>
          <w:rFonts w:ascii="Arial" w:hAnsi="Arial" w:cs="Arial"/>
          <w:i/>
          <w:sz w:val="22"/>
          <w:szCs w:val="22"/>
        </w:rPr>
        <w:t xml:space="preserve">PM 7/125 (1) ELISA </w:t>
      </w:r>
      <w:proofErr w:type="spellStart"/>
      <w:r w:rsidRPr="008A6793">
        <w:rPr>
          <w:rFonts w:ascii="Arial" w:hAnsi="Arial" w:cs="Arial"/>
          <w:i/>
          <w:sz w:val="22"/>
          <w:szCs w:val="22"/>
        </w:rPr>
        <w:t>tests</w:t>
      </w:r>
      <w:proofErr w:type="spellEnd"/>
      <w:r w:rsidRPr="008A6793">
        <w:rPr>
          <w:rFonts w:ascii="Arial" w:hAnsi="Arial" w:cs="Arial"/>
          <w:i/>
          <w:sz w:val="22"/>
          <w:szCs w:val="22"/>
        </w:rPr>
        <w:t xml:space="preserve"> for </w:t>
      </w:r>
      <w:r w:rsidR="009526E2" w:rsidRPr="008A6793">
        <w:rPr>
          <w:rFonts w:ascii="Arial" w:hAnsi="Arial" w:cs="Arial"/>
          <w:i/>
          <w:sz w:val="22"/>
          <w:szCs w:val="22"/>
        </w:rPr>
        <w:t>viroses.</w:t>
      </w:r>
    </w:p>
    <w:p w:rsidR="009526E2" w:rsidRPr="008A6793" w:rsidRDefault="009526E2" w:rsidP="008A67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793">
        <w:rPr>
          <w:rFonts w:ascii="Arial" w:hAnsi="Arial" w:cs="Arial"/>
          <w:i/>
          <w:sz w:val="22"/>
          <w:szCs w:val="22"/>
        </w:rPr>
        <w:t>Os resultados relativos a VM de categoria base ou inicial devem vir planta a planta</w:t>
      </w:r>
      <w:r w:rsidR="008A6793" w:rsidRPr="008A6793">
        <w:rPr>
          <w:rFonts w:ascii="Arial" w:hAnsi="Arial" w:cs="Arial"/>
          <w:i/>
          <w:sz w:val="22"/>
          <w:szCs w:val="22"/>
        </w:rPr>
        <w:t xml:space="preserve"> com a identificação do nº da planta e do nº da parcela. </w:t>
      </w:r>
    </w:p>
    <w:p w:rsidR="00EC133B" w:rsidRPr="008A6793" w:rsidRDefault="00EC133B" w:rsidP="008A679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8A6793">
        <w:rPr>
          <w:rFonts w:ascii="Arial" w:hAnsi="Arial" w:cs="Arial"/>
          <w:i/>
          <w:sz w:val="22"/>
          <w:szCs w:val="22"/>
        </w:rPr>
        <w:lastRenderedPageBreak/>
        <w:t xml:space="preserve">Todas as análises </w:t>
      </w:r>
      <w:proofErr w:type="spellStart"/>
      <w:r w:rsidRPr="008A6793">
        <w:rPr>
          <w:rFonts w:ascii="Arial" w:hAnsi="Arial" w:cs="Arial"/>
          <w:i/>
          <w:sz w:val="22"/>
          <w:szCs w:val="22"/>
        </w:rPr>
        <w:t>efectuadas</w:t>
      </w:r>
      <w:proofErr w:type="spellEnd"/>
      <w:r w:rsidRPr="008A6793">
        <w:rPr>
          <w:rFonts w:ascii="Arial" w:hAnsi="Arial" w:cs="Arial"/>
          <w:i/>
          <w:sz w:val="22"/>
          <w:szCs w:val="22"/>
        </w:rPr>
        <w:t xml:space="preserve"> no âmbito da certificação têm carácter oficial, havendo obrigação da parte do laboratório de dar conhecimento do resultado da mesma, à DGAV.</w:t>
      </w:r>
    </w:p>
    <w:p w:rsidR="00EC133B" w:rsidRPr="00841A53" w:rsidRDefault="00EC133B" w:rsidP="00EC13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20267" w:rsidRPr="00BD6727" w:rsidRDefault="00220267" w:rsidP="00EC133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D6727">
        <w:rPr>
          <w:rFonts w:ascii="Arial" w:hAnsi="Arial" w:cs="Arial"/>
          <w:b/>
          <w:sz w:val="22"/>
          <w:szCs w:val="22"/>
        </w:rPr>
        <w:t>RESULTADOS</w:t>
      </w:r>
    </w:p>
    <w:p w:rsidR="00A123C0" w:rsidRPr="008A6793" w:rsidRDefault="00EC133B" w:rsidP="008A6793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A6793">
        <w:rPr>
          <w:rFonts w:ascii="Arial" w:hAnsi="Arial" w:cs="Arial"/>
          <w:sz w:val="22"/>
          <w:szCs w:val="22"/>
        </w:rPr>
        <w:t xml:space="preserve">Os resultados </w:t>
      </w:r>
      <w:r w:rsidR="00C56972" w:rsidRPr="008A6793">
        <w:rPr>
          <w:rFonts w:ascii="Arial" w:hAnsi="Arial" w:cs="Arial"/>
          <w:sz w:val="22"/>
          <w:szCs w:val="22"/>
        </w:rPr>
        <w:t>têm validade de 1 ano (data do relatório).</w:t>
      </w:r>
    </w:p>
    <w:p w:rsidR="00220267" w:rsidRPr="008A6793" w:rsidRDefault="00A123C0" w:rsidP="008A6793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A6793">
        <w:rPr>
          <w:rFonts w:ascii="Arial" w:hAnsi="Arial" w:cs="Arial"/>
          <w:sz w:val="22"/>
          <w:szCs w:val="22"/>
        </w:rPr>
        <w:t>O documento com o resultado deve identificar inequivocamente o laboratório, deve permitir a rastreabilidade do processo de amostragem</w:t>
      </w:r>
      <w:r w:rsidR="00C56972" w:rsidRPr="008A6793">
        <w:rPr>
          <w:rFonts w:ascii="Arial" w:hAnsi="Arial" w:cs="Arial"/>
          <w:sz w:val="22"/>
          <w:szCs w:val="22"/>
        </w:rPr>
        <w:t xml:space="preserve"> (anexar as fichas de colheita)</w:t>
      </w:r>
      <w:r w:rsidRPr="008A6793">
        <w:rPr>
          <w:rFonts w:ascii="Arial" w:hAnsi="Arial" w:cs="Arial"/>
          <w:sz w:val="22"/>
          <w:szCs w:val="22"/>
        </w:rPr>
        <w:t xml:space="preserve"> e deve vir datado e assinado pelo responsável do laboratório.</w:t>
      </w:r>
    </w:p>
    <w:p w:rsidR="00A123C0" w:rsidRPr="008A6793" w:rsidRDefault="00A123C0" w:rsidP="008A6793">
      <w:pPr>
        <w:pStyle w:val="PargrafodaLista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A6793">
        <w:rPr>
          <w:rFonts w:ascii="Arial" w:hAnsi="Arial" w:cs="Arial"/>
          <w:b/>
          <w:sz w:val="22"/>
          <w:szCs w:val="22"/>
        </w:rPr>
        <w:t>Não se aceitam resultados que não cumpram estes procedimentos</w:t>
      </w:r>
    </w:p>
    <w:p w:rsidR="00220267" w:rsidRDefault="00220267" w:rsidP="00220267">
      <w:pPr>
        <w:rPr>
          <w:rFonts w:ascii="Arial" w:hAnsi="Arial" w:cs="Arial"/>
          <w:sz w:val="20"/>
          <w:szCs w:val="20"/>
        </w:rPr>
      </w:pPr>
    </w:p>
    <w:p w:rsidR="00220267" w:rsidRDefault="00220267" w:rsidP="00220267">
      <w:pPr>
        <w:rPr>
          <w:rFonts w:ascii="Arial" w:hAnsi="Arial" w:cs="Arial"/>
          <w:sz w:val="20"/>
          <w:szCs w:val="20"/>
        </w:rPr>
      </w:pPr>
    </w:p>
    <w:p w:rsidR="00220267" w:rsidRDefault="00A123C0" w:rsidP="002202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A6793" w:rsidRPr="008A6793" w:rsidRDefault="00094904" w:rsidP="008A6793">
      <w:pPr>
        <w:jc w:val="center"/>
        <w:rPr>
          <w:rFonts w:ascii="Arial" w:hAnsi="Arial" w:cs="Arial"/>
          <w:b/>
          <w:sz w:val="22"/>
          <w:szCs w:val="22"/>
        </w:rPr>
      </w:pPr>
      <w:r w:rsidRPr="008A6793">
        <w:rPr>
          <w:rFonts w:ascii="Arial" w:hAnsi="Arial" w:cs="Arial"/>
          <w:b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14.55pt;margin-top:27.45pt;width:500.95pt;height:639.95pt;z-index:251657728">
            <v:imagedata r:id="rId9" o:title=""/>
            <w10:wrap type="square"/>
          </v:shape>
          <o:OLEObject Type="Embed" ProgID="Excel.Sheet.8" ShapeID="_x0000_s1056" DrawAspect="Content" ObjectID="_1665991419" r:id="rId10"/>
        </w:pict>
      </w:r>
      <w:r w:rsidR="008A6793" w:rsidRPr="008A6793">
        <w:rPr>
          <w:rFonts w:ascii="Arial" w:hAnsi="Arial" w:cs="Arial"/>
          <w:b/>
          <w:sz w:val="22"/>
          <w:szCs w:val="22"/>
        </w:rPr>
        <w:t>Anexo I</w:t>
      </w:r>
    </w:p>
    <w:p w:rsidR="00054049" w:rsidRPr="008A6793" w:rsidRDefault="008A6793" w:rsidP="008A6793">
      <w:pPr>
        <w:jc w:val="center"/>
        <w:rPr>
          <w:rFonts w:ascii="Arial" w:hAnsi="Arial" w:cs="Arial"/>
          <w:b/>
          <w:sz w:val="22"/>
          <w:szCs w:val="22"/>
        </w:rPr>
      </w:pPr>
      <w:r w:rsidRPr="008A6793">
        <w:rPr>
          <w:rFonts w:ascii="Arial" w:hAnsi="Arial" w:cs="Arial"/>
          <w:b/>
          <w:sz w:val="22"/>
          <w:szCs w:val="22"/>
        </w:rPr>
        <w:t>Para utilizar em vinhas mãe de categoria certificado</w:t>
      </w:r>
    </w:p>
    <w:p w:rsidR="00054049" w:rsidRDefault="00054049" w:rsidP="00220267"/>
    <w:p w:rsidR="00054049" w:rsidRDefault="00054049" w:rsidP="00220267"/>
    <w:p w:rsidR="00054049" w:rsidRDefault="00054049" w:rsidP="00220267"/>
    <w:p w:rsidR="00054049" w:rsidRDefault="00054049" w:rsidP="00220267"/>
    <w:p w:rsidR="00054049" w:rsidRDefault="00054049" w:rsidP="00220267"/>
    <w:p w:rsidR="00054049" w:rsidRDefault="00054049" w:rsidP="00220267"/>
    <w:p w:rsidR="00220267" w:rsidRPr="003E7F63" w:rsidRDefault="008A6793" w:rsidP="008A6793">
      <w:pPr>
        <w:jc w:val="center"/>
        <w:rPr>
          <w:b/>
        </w:rPr>
      </w:pPr>
      <w:r w:rsidRPr="003E7F63">
        <w:rPr>
          <w:b/>
        </w:rPr>
        <w:lastRenderedPageBreak/>
        <w:t>Anexo II</w:t>
      </w:r>
    </w:p>
    <w:p w:rsidR="008A6793" w:rsidRPr="003E7F63" w:rsidRDefault="008A6793" w:rsidP="008A6793">
      <w:pPr>
        <w:jc w:val="center"/>
        <w:rPr>
          <w:b/>
        </w:rPr>
      </w:pPr>
      <w:bookmarkStart w:id="0" w:name="_GoBack"/>
      <w:r w:rsidRPr="003E7F63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28C69A8" wp14:editId="3FBE3529">
            <wp:simplePos x="0" y="0"/>
            <wp:positionH relativeFrom="column">
              <wp:posOffset>285115</wp:posOffset>
            </wp:positionH>
            <wp:positionV relativeFrom="paragraph">
              <wp:posOffset>234315</wp:posOffset>
            </wp:positionV>
            <wp:extent cx="4766310" cy="6925310"/>
            <wp:effectExtent l="0" t="0" r="0" b="0"/>
            <wp:wrapSquare wrapText="bothSides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E7F63">
        <w:rPr>
          <w:b/>
          <w:noProof/>
        </w:rPr>
        <w:t>Para utilização em vinhas-mãe de categoria Base ou Inicial</w:t>
      </w:r>
      <w:r w:rsidRPr="003E7F63">
        <w:rPr>
          <w:b/>
        </w:rPr>
        <w:t>P</w:t>
      </w:r>
    </w:p>
    <w:sectPr w:rsidR="008A6793" w:rsidRPr="003E7F63" w:rsidSect="002D4CA7">
      <w:headerReference w:type="default" r:id="rId12"/>
      <w:pgSz w:w="11906" w:h="16838"/>
      <w:pgMar w:top="1417" w:right="1701" w:bottom="181" w:left="144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04" w:rsidRDefault="00094904">
      <w:r>
        <w:separator/>
      </w:r>
    </w:p>
  </w:endnote>
  <w:endnote w:type="continuationSeparator" w:id="0">
    <w:p w:rsidR="00094904" w:rsidRDefault="000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04" w:rsidRDefault="00094904">
      <w:r>
        <w:separator/>
      </w:r>
    </w:p>
  </w:footnote>
  <w:footnote w:type="continuationSeparator" w:id="0">
    <w:p w:rsidR="00094904" w:rsidRDefault="00094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FC" w:rsidRDefault="009C77F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4874895</wp:posOffset>
          </wp:positionH>
          <wp:positionV relativeFrom="paragraph">
            <wp:posOffset>-47625</wp:posOffset>
          </wp:positionV>
          <wp:extent cx="689610" cy="490220"/>
          <wp:effectExtent l="0" t="0" r="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0FC" w:rsidRDefault="009C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6A1"/>
    <w:multiLevelType w:val="hybridMultilevel"/>
    <w:tmpl w:val="643838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34FD"/>
    <w:multiLevelType w:val="hybridMultilevel"/>
    <w:tmpl w:val="ADB6CB2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AF7E9E"/>
    <w:multiLevelType w:val="hybridMultilevel"/>
    <w:tmpl w:val="BF48D93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90FC5"/>
    <w:multiLevelType w:val="hybridMultilevel"/>
    <w:tmpl w:val="63ECB2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262A"/>
    <w:multiLevelType w:val="hybridMultilevel"/>
    <w:tmpl w:val="9C3073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7"/>
    <w:rsid w:val="00047E2F"/>
    <w:rsid w:val="00054049"/>
    <w:rsid w:val="00094904"/>
    <w:rsid w:val="000D6072"/>
    <w:rsid w:val="000D7E7F"/>
    <w:rsid w:val="000F2E6C"/>
    <w:rsid w:val="001325A7"/>
    <w:rsid w:val="00186C0A"/>
    <w:rsid w:val="001E1092"/>
    <w:rsid w:val="00210E88"/>
    <w:rsid w:val="00220267"/>
    <w:rsid w:val="0022340A"/>
    <w:rsid w:val="00246766"/>
    <w:rsid w:val="002D4CA7"/>
    <w:rsid w:val="003445C7"/>
    <w:rsid w:val="003A2E0B"/>
    <w:rsid w:val="003E7F63"/>
    <w:rsid w:val="00411119"/>
    <w:rsid w:val="004755BD"/>
    <w:rsid w:val="004F4BA3"/>
    <w:rsid w:val="005A70B7"/>
    <w:rsid w:val="005E4718"/>
    <w:rsid w:val="006D4B43"/>
    <w:rsid w:val="007B0CE0"/>
    <w:rsid w:val="007F6227"/>
    <w:rsid w:val="00841A53"/>
    <w:rsid w:val="00862E53"/>
    <w:rsid w:val="008A6793"/>
    <w:rsid w:val="008F1C93"/>
    <w:rsid w:val="009526E2"/>
    <w:rsid w:val="009C30FC"/>
    <w:rsid w:val="009C77F6"/>
    <w:rsid w:val="00A123C0"/>
    <w:rsid w:val="00A661F5"/>
    <w:rsid w:val="00BD6727"/>
    <w:rsid w:val="00C56972"/>
    <w:rsid w:val="00D82FC5"/>
    <w:rsid w:val="00E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5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5BD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6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5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5BD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REGRAS PARA COLHEITA DE MATERIAL PARA TESTES SANITÁRIOS</vt:lpstr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PARA COLHEITA DE MATERIAL PARA TESTES SANITÁRIOS</dc:title>
  <dc:creator>kteixeira</dc:creator>
  <cp:lastModifiedBy>Katia Maria de Figueiredo Gomes Teixeira</cp:lastModifiedBy>
  <cp:revision>4</cp:revision>
  <cp:lastPrinted>2012-06-06T15:09:00Z</cp:lastPrinted>
  <dcterms:created xsi:type="dcterms:W3CDTF">2020-09-17T15:59:00Z</dcterms:created>
  <dcterms:modified xsi:type="dcterms:W3CDTF">2020-11-04T10:37:00Z</dcterms:modified>
</cp:coreProperties>
</file>