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D7" w:rsidRDefault="00EB01D7" w:rsidP="00BC3DC3">
      <w:pPr>
        <w:spacing w:line="360" w:lineRule="auto"/>
        <w:jc w:val="center"/>
        <w:rPr>
          <w:rFonts w:hAnsi="Calibri"/>
          <w:color w:val="000000" w:themeColor="text1"/>
          <w:kern w:val="24"/>
          <w:sz w:val="36"/>
          <w:szCs w:val="36"/>
        </w:rPr>
      </w:pPr>
    </w:p>
    <w:p w:rsidR="00BC3DC3" w:rsidRDefault="00BC3DC3" w:rsidP="00BC3DC3">
      <w:pPr>
        <w:spacing w:line="360" w:lineRule="auto"/>
        <w:jc w:val="center"/>
        <w:rPr>
          <w:rFonts w:ascii="Arial" w:hAnsi="Arial" w:cs="Arial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Declaração</w:t>
      </w:r>
    </w:p>
    <w:p w:rsidR="00BC3DC3" w:rsidRDefault="00BC3DC3" w:rsidP="00E01835">
      <w:pPr>
        <w:spacing w:line="480" w:lineRule="auto"/>
        <w:jc w:val="both"/>
        <w:rPr>
          <w:rFonts w:ascii="Arial" w:hAnsi="Arial" w:cs="Arial"/>
        </w:rPr>
      </w:pPr>
      <w:r w:rsidRPr="005510A7">
        <w:rPr>
          <w:rFonts w:ascii="Arial" w:hAnsi="Arial" w:cs="Arial"/>
        </w:rPr>
        <w:t>…………………………………</w:t>
      </w:r>
      <w:r w:rsidR="00176D12">
        <w:rPr>
          <w:rFonts w:ascii="Arial" w:hAnsi="Arial" w:cs="Arial"/>
        </w:rPr>
        <w:t>…………………………………………………….</w:t>
      </w:r>
      <w:r w:rsidRPr="005510A7">
        <w:rPr>
          <w:rFonts w:ascii="Arial" w:hAnsi="Arial" w:cs="Arial"/>
        </w:rPr>
        <w:t xml:space="preserve">, </w:t>
      </w:r>
      <w:proofErr w:type="gramStart"/>
      <w:r w:rsidRPr="005510A7">
        <w:rPr>
          <w:rFonts w:ascii="Arial" w:hAnsi="Arial" w:cs="Arial"/>
        </w:rPr>
        <w:t>portado</w:t>
      </w:r>
      <w:r>
        <w:rPr>
          <w:rFonts w:ascii="Arial" w:hAnsi="Arial" w:cs="Arial"/>
        </w:rPr>
        <w:t>r</w:t>
      </w:r>
      <w:proofErr w:type="gramEnd"/>
      <w:r w:rsidRPr="005510A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BI/</w:t>
      </w:r>
      <w:r w:rsidRPr="0068548A">
        <w:rPr>
          <w:rFonts w:ascii="Arial" w:hAnsi="Arial" w:cs="Arial"/>
        </w:rPr>
        <w:t>CC</w:t>
      </w:r>
      <w:r>
        <w:rPr>
          <w:rFonts w:ascii="Arial" w:hAnsi="Arial" w:cs="Arial"/>
        </w:rPr>
        <w:t xml:space="preserve"> </w:t>
      </w:r>
      <w:r w:rsidRPr="005510A7">
        <w:rPr>
          <w:rFonts w:ascii="Arial" w:hAnsi="Arial" w:cs="Arial"/>
        </w:rPr>
        <w:t>nº ………………, representante legal da empresa</w:t>
      </w:r>
      <w:r>
        <w:rPr>
          <w:rFonts w:ascii="Arial" w:hAnsi="Arial" w:cs="Arial"/>
        </w:rPr>
        <w:t xml:space="preserve"> </w:t>
      </w:r>
      <w:r w:rsidRPr="005510A7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……..</w:t>
      </w:r>
      <w:r w:rsidR="004B46F2">
        <w:rPr>
          <w:rFonts w:ascii="Arial" w:hAnsi="Arial" w:cs="Arial"/>
        </w:rPr>
        <w:t>……,</w:t>
      </w:r>
      <w:r w:rsidR="00E01835">
        <w:rPr>
          <w:rFonts w:ascii="Arial" w:hAnsi="Arial" w:cs="Arial"/>
        </w:rPr>
        <w:t xml:space="preserve"> NIF/NIPC…………………</w:t>
      </w:r>
      <w:proofErr w:type="gramStart"/>
      <w:r w:rsidR="00E01835">
        <w:rPr>
          <w:rFonts w:ascii="Arial" w:hAnsi="Arial" w:cs="Arial"/>
        </w:rPr>
        <w:t>..</w:t>
      </w:r>
      <w:proofErr w:type="gramEnd"/>
      <w:r w:rsidR="004B46F2">
        <w:rPr>
          <w:rFonts w:ascii="Arial" w:hAnsi="Arial" w:cs="Arial"/>
        </w:rPr>
        <w:t xml:space="preserve"> </w:t>
      </w:r>
      <w:proofErr w:type="gramStart"/>
      <w:r w:rsidR="00E01835">
        <w:rPr>
          <w:rFonts w:ascii="Arial" w:hAnsi="Arial" w:cs="Arial"/>
        </w:rPr>
        <w:t>d</w:t>
      </w:r>
      <w:r w:rsidRPr="005510A7">
        <w:rPr>
          <w:rFonts w:ascii="Arial" w:hAnsi="Arial" w:cs="Arial"/>
        </w:rPr>
        <w:t>eclaro</w:t>
      </w:r>
      <w:proofErr w:type="gramEnd"/>
      <w:r w:rsidR="004B46F2">
        <w:rPr>
          <w:rFonts w:ascii="Arial" w:hAnsi="Arial" w:cs="Arial"/>
        </w:rPr>
        <w:t>,</w:t>
      </w:r>
      <w:r w:rsidRPr="005510A7">
        <w:rPr>
          <w:rFonts w:ascii="Arial" w:hAnsi="Arial" w:cs="Arial"/>
        </w:rPr>
        <w:t xml:space="preserve"> para os devidos efeitos</w:t>
      </w:r>
      <w:r w:rsidR="004B46F2">
        <w:rPr>
          <w:rFonts w:ascii="Arial" w:hAnsi="Arial" w:cs="Arial"/>
        </w:rPr>
        <w:t>,</w:t>
      </w:r>
      <w:r w:rsidRPr="005510A7">
        <w:rPr>
          <w:rFonts w:ascii="Arial" w:hAnsi="Arial" w:cs="Arial"/>
        </w:rPr>
        <w:t xml:space="preserve"> </w:t>
      </w:r>
      <w:r w:rsidR="001511C1">
        <w:rPr>
          <w:rFonts w:ascii="Arial" w:hAnsi="Arial" w:cs="Arial"/>
        </w:rPr>
        <w:t xml:space="preserve">que estou ciente de todas as </w:t>
      </w:r>
      <w:r>
        <w:rPr>
          <w:rFonts w:ascii="Arial" w:hAnsi="Arial" w:cs="Arial"/>
        </w:rPr>
        <w:t xml:space="preserve">obrigações legais decorrentes da legislação fitossanitária </w:t>
      </w:r>
      <w:r w:rsidRPr="006B7D70">
        <w:rPr>
          <w:rFonts w:ascii="Arial" w:hAnsi="Arial" w:cs="Arial"/>
        </w:rPr>
        <w:t>(</w:t>
      </w:r>
      <w:r w:rsidR="00FD7F7B">
        <w:rPr>
          <w:rFonts w:ascii="Arial" w:hAnsi="Arial" w:cs="Arial"/>
        </w:rPr>
        <w:t>Regulamento</w:t>
      </w:r>
      <w:r w:rsidR="008A7550">
        <w:rPr>
          <w:rFonts w:ascii="Arial" w:hAnsi="Arial" w:cs="Arial"/>
        </w:rPr>
        <w:t>(UE)</w:t>
      </w:r>
      <w:r w:rsidR="009247AB">
        <w:rPr>
          <w:rFonts w:ascii="Arial" w:hAnsi="Arial" w:cs="Arial"/>
        </w:rPr>
        <w:t xml:space="preserve"> </w:t>
      </w:r>
      <w:r w:rsidR="008A7550">
        <w:rPr>
          <w:rFonts w:ascii="Arial" w:hAnsi="Arial" w:cs="Arial"/>
        </w:rPr>
        <w:t xml:space="preserve">2016/2031 do Parlamento Europeu e do Conselho e ainda Regulamento </w:t>
      </w:r>
      <w:r w:rsidR="008A7550" w:rsidRPr="008A7550">
        <w:rPr>
          <w:rFonts w:ascii="Arial" w:hAnsi="Arial" w:cs="Arial"/>
        </w:rPr>
        <w:t xml:space="preserve">de Execução (UE) 2019/2072 da Comissão de 28 de </w:t>
      </w:r>
      <w:proofErr w:type="spellStart"/>
      <w:r w:rsidR="008A7550" w:rsidRPr="008A7550">
        <w:rPr>
          <w:rFonts w:ascii="Arial" w:hAnsi="Arial" w:cs="Arial"/>
        </w:rPr>
        <w:t>novembro</w:t>
      </w:r>
      <w:proofErr w:type="spellEnd"/>
      <w:r>
        <w:rPr>
          <w:rFonts w:ascii="Arial" w:hAnsi="Arial" w:cs="Arial"/>
        </w:rPr>
        <w:t xml:space="preserve">) e da legislação </w:t>
      </w:r>
      <w:r w:rsidR="000626AF">
        <w:rPr>
          <w:rFonts w:ascii="Arial" w:hAnsi="Arial" w:cs="Arial"/>
        </w:rPr>
        <w:t>que regula a produção e comercialização de mater</w:t>
      </w:r>
      <w:r w:rsidR="008A7550">
        <w:rPr>
          <w:rFonts w:ascii="Arial" w:hAnsi="Arial" w:cs="Arial"/>
        </w:rPr>
        <w:t>iais de propagação de videira (Decreto-</w:t>
      </w:r>
      <w:r w:rsidR="000626AF">
        <w:rPr>
          <w:rFonts w:ascii="Arial" w:hAnsi="Arial" w:cs="Arial"/>
        </w:rPr>
        <w:t xml:space="preserve">lei 194/2006 </w:t>
      </w:r>
      <w:r w:rsidR="008A7550">
        <w:rPr>
          <w:rFonts w:ascii="Arial" w:hAnsi="Arial" w:cs="Arial"/>
        </w:rPr>
        <w:t xml:space="preserve">republicado pelo Anexo VIII do Decreto-lei 78/2020 de 29 de </w:t>
      </w:r>
      <w:proofErr w:type="spellStart"/>
      <w:r w:rsidR="008A7550">
        <w:rPr>
          <w:rFonts w:ascii="Arial" w:hAnsi="Arial" w:cs="Arial"/>
        </w:rPr>
        <w:t>setembro</w:t>
      </w:r>
      <w:proofErr w:type="spellEnd"/>
      <w:r w:rsidR="008A7550">
        <w:rPr>
          <w:rFonts w:ascii="Arial" w:hAnsi="Arial" w:cs="Arial"/>
        </w:rPr>
        <w:t>, Manual de P</w:t>
      </w:r>
      <w:r w:rsidR="001511C1">
        <w:rPr>
          <w:rFonts w:ascii="Arial" w:hAnsi="Arial" w:cs="Arial"/>
        </w:rPr>
        <w:t>rocedimento</w:t>
      </w:r>
      <w:r w:rsidR="000F2731">
        <w:rPr>
          <w:rFonts w:ascii="Arial" w:hAnsi="Arial" w:cs="Arial"/>
        </w:rPr>
        <w:t>s</w:t>
      </w:r>
      <w:r w:rsidR="001511C1">
        <w:rPr>
          <w:rFonts w:ascii="Arial" w:hAnsi="Arial" w:cs="Arial"/>
        </w:rPr>
        <w:t xml:space="preserve"> e demais </w:t>
      </w:r>
      <w:r w:rsidR="000F2731">
        <w:rPr>
          <w:rFonts w:ascii="Arial" w:hAnsi="Arial" w:cs="Arial"/>
        </w:rPr>
        <w:t>requisitos</w:t>
      </w:r>
      <w:r w:rsidR="001511C1">
        <w:rPr>
          <w:rFonts w:ascii="Arial" w:hAnsi="Arial" w:cs="Arial"/>
        </w:rPr>
        <w:t xml:space="preserve"> em vigor)</w:t>
      </w:r>
      <w:r w:rsidR="000626AF">
        <w:rPr>
          <w:rFonts w:ascii="Arial" w:hAnsi="Arial" w:cs="Arial"/>
        </w:rPr>
        <w:t xml:space="preserve">, </w:t>
      </w:r>
      <w:r w:rsidR="004B46F2">
        <w:rPr>
          <w:rFonts w:ascii="Arial" w:hAnsi="Arial" w:cs="Arial"/>
        </w:rPr>
        <w:t>comprometendo-me</w:t>
      </w:r>
      <w:r w:rsidR="000626AF">
        <w:rPr>
          <w:rFonts w:ascii="Arial" w:hAnsi="Arial" w:cs="Arial"/>
        </w:rPr>
        <w:t xml:space="preserve"> </w:t>
      </w:r>
      <w:r w:rsidR="008A7550">
        <w:rPr>
          <w:rFonts w:ascii="Arial" w:hAnsi="Arial" w:cs="Arial"/>
        </w:rPr>
        <w:t xml:space="preserve">a </w:t>
      </w:r>
      <w:r w:rsidR="001511C1">
        <w:rPr>
          <w:rFonts w:ascii="Arial" w:hAnsi="Arial" w:cs="Arial"/>
        </w:rPr>
        <w:t xml:space="preserve">cumprir </w:t>
      </w:r>
      <w:r w:rsidR="004E5683">
        <w:rPr>
          <w:rFonts w:ascii="Arial" w:hAnsi="Arial" w:cs="Arial"/>
        </w:rPr>
        <w:t>e</w:t>
      </w:r>
      <w:r w:rsidR="000F2731">
        <w:rPr>
          <w:rFonts w:ascii="Arial" w:hAnsi="Arial" w:cs="Arial"/>
        </w:rPr>
        <w:t xml:space="preserve"> a</w:t>
      </w:r>
      <w:r w:rsidR="004E5683">
        <w:rPr>
          <w:rFonts w:ascii="Arial" w:hAnsi="Arial" w:cs="Arial"/>
        </w:rPr>
        <w:t xml:space="preserve"> manter o cumprimento d</w:t>
      </w:r>
      <w:r w:rsidR="001511C1">
        <w:rPr>
          <w:rFonts w:ascii="Arial" w:hAnsi="Arial" w:cs="Arial"/>
        </w:rPr>
        <w:t>as condições exigidas</w:t>
      </w:r>
      <w:r w:rsidR="000F2731">
        <w:rPr>
          <w:rFonts w:ascii="Arial" w:hAnsi="Arial" w:cs="Arial"/>
        </w:rPr>
        <w:t>,</w:t>
      </w:r>
      <w:r w:rsidR="001511C1">
        <w:rPr>
          <w:rFonts w:ascii="Arial" w:hAnsi="Arial" w:cs="Arial"/>
        </w:rPr>
        <w:t xml:space="preserve"> para a actividade a que me proponho.</w:t>
      </w:r>
    </w:p>
    <w:p w:rsidR="004E5683" w:rsidRDefault="004E5683" w:rsidP="00E0183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Fico ainda ciente de que estas condições são exigidas anualmente</w:t>
      </w:r>
      <w:r w:rsidR="008A75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poder renovar o meu registo como produtor e/ou fornecedor de material vitícola</w:t>
      </w:r>
      <w:r w:rsidR="008A7550">
        <w:rPr>
          <w:rFonts w:ascii="Arial" w:hAnsi="Arial" w:cs="Arial"/>
        </w:rPr>
        <w:t>.</w:t>
      </w:r>
    </w:p>
    <w:p w:rsidR="00176D12" w:rsidRDefault="00176D12" w:rsidP="00BC3DC3">
      <w:pPr>
        <w:spacing w:line="360" w:lineRule="auto"/>
        <w:jc w:val="both"/>
        <w:rPr>
          <w:rFonts w:ascii="Arial" w:hAnsi="Arial" w:cs="Arial"/>
        </w:rPr>
      </w:pPr>
    </w:p>
    <w:p w:rsidR="00176D12" w:rsidRDefault="00176D12" w:rsidP="00BC3DC3">
      <w:pPr>
        <w:spacing w:line="360" w:lineRule="auto"/>
        <w:jc w:val="both"/>
        <w:rPr>
          <w:rFonts w:ascii="Arial" w:hAnsi="Arial" w:cs="Arial"/>
        </w:rPr>
      </w:pPr>
    </w:p>
    <w:p w:rsidR="00176D12" w:rsidRDefault="00176D12" w:rsidP="00BC3DC3">
      <w:pPr>
        <w:spacing w:line="360" w:lineRule="auto"/>
        <w:jc w:val="both"/>
        <w:rPr>
          <w:rFonts w:ascii="Arial" w:hAnsi="Arial" w:cs="Arial"/>
        </w:rPr>
      </w:pPr>
    </w:p>
    <w:p w:rsidR="00176D12" w:rsidRDefault="00176D12" w:rsidP="00BC3DC3">
      <w:pPr>
        <w:spacing w:line="360" w:lineRule="auto"/>
        <w:jc w:val="both"/>
        <w:rPr>
          <w:rFonts w:ascii="Arial" w:hAnsi="Arial" w:cs="Arial"/>
        </w:rPr>
      </w:pPr>
    </w:p>
    <w:p w:rsidR="00176D12" w:rsidRDefault="00176D12" w:rsidP="00BC3DC3">
      <w:pPr>
        <w:spacing w:line="360" w:lineRule="auto"/>
        <w:jc w:val="both"/>
        <w:rPr>
          <w:rFonts w:ascii="Arial" w:hAnsi="Arial" w:cs="Arial"/>
        </w:rPr>
      </w:pPr>
    </w:p>
    <w:p w:rsidR="00176D12" w:rsidRDefault="00176D12" w:rsidP="00BC3DC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2"/>
        <w:gridCol w:w="4769"/>
      </w:tblGrid>
      <w:tr w:rsidR="00176D12" w:rsidRPr="00F22180" w:rsidTr="00745AD5">
        <w:trPr>
          <w:trHeight w:val="1205"/>
        </w:trPr>
        <w:tc>
          <w:tcPr>
            <w:tcW w:w="4602" w:type="dxa"/>
          </w:tcPr>
          <w:p w:rsidR="00176D12" w:rsidRDefault="00176D12" w:rsidP="00AD5A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2180">
              <w:rPr>
                <w:rFonts w:ascii="Arial" w:hAnsi="Arial" w:cs="Arial"/>
              </w:rPr>
              <w:t>Local e data</w:t>
            </w:r>
          </w:p>
          <w:p w:rsidR="00176D12" w:rsidRPr="00F22180" w:rsidRDefault="00176D12" w:rsidP="00AD5A5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76D12" w:rsidRPr="00F22180" w:rsidRDefault="00176D12" w:rsidP="00AD5A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2180">
              <w:rPr>
                <w:rFonts w:ascii="Arial" w:hAnsi="Arial" w:cs="Arial"/>
              </w:rPr>
              <w:t>_________, ________________</w:t>
            </w:r>
          </w:p>
        </w:tc>
        <w:tc>
          <w:tcPr>
            <w:tcW w:w="4769" w:type="dxa"/>
          </w:tcPr>
          <w:p w:rsidR="00176D12" w:rsidRDefault="00176D12" w:rsidP="00AD5A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2180">
              <w:rPr>
                <w:rFonts w:ascii="Arial" w:hAnsi="Arial" w:cs="Arial"/>
              </w:rPr>
              <w:t>O representante legal</w:t>
            </w:r>
            <w:r w:rsidR="00E01835">
              <w:rPr>
                <w:rFonts w:ascii="Arial" w:hAnsi="Arial" w:cs="Arial"/>
              </w:rPr>
              <w:t xml:space="preserve"> </w:t>
            </w:r>
            <w:proofErr w:type="gramStart"/>
            <w:r w:rsidR="00E01835" w:rsidRPr="00E01835">
              <w:rPr>
                <w:rFonts w:ascii="Arial" w:hAnsi="Arial" w:cs="Arial"/>
                <w:vertAlign w:val="superscript"/>
              </w:rPr>
              <w:t>(a)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</w:p>
          <w:p w:rsidR="00176D12" w:rsidRPr="00F22180" w:rsidRDefault="00176D12" w:rsidP="00AD5A5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76D12" w:rsidRPr="00F22180" w:rsidRDefault="00745AD5" w:rsidP="00AD5A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76D12" w:rsidRPr="00F22180">
              <w:rPr>
                <w:rFonts w:ascii="Arial" w:hAnsi="Arial" w:cs="Arial"/>
              </w:rPr>
              <w:t>___________________________</w:t>
            </w:r>
          </w:p>
        </w:tc>
      </w:tr>
    </w:tbl>
    <w:p w:rsidR="000F2731" w:rsidRDefault="00176D12" w:rsidP="00BC3DC3">
      <w:pPr>
        <w:spacing w:line="360" w:lineRule="auto"/>
        <w:jc w:val="both"/>
        <w:rPr>
          <w:rFonts w:ascii="Arial" w:hAnsi="Arial" w:cs="Arial"/>
          <w:i/>
        </w:rPr>
      </w:pPr>
      <w:r w:rsidRPr="00176D12">
        <w:rPr>
          <w:rFonts w:ascii="Arial" w:hAnsi="Arial" w:cs="Arial"/>
          <w:i/>
        </w:rPr>
        <w:t>(ler atentamente as condições no verso da declaração)</w:t>
      </w:r>
    </w:p>
    <w:p w:rsidR="000F2731" w:rsidRDefault="000F27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BC3DC3" w:rsidRPr="003F7F9C" w:rsidRDefault="004B46F2" w:rsidP="00BC3DC3">
      <w:pPr>
        <w:spacing w:before="12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Fornecedor</w:t>
      </w:r>
    </w:p>
    <w:p w:rsidR="001726B9" w:rsidRPr="00FD7F7B" w:rsidRDefault="001726B9" w:rsidP="004B46F2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>Garantir que todo o material vitícola adquirido tenha sido certificado de acordo com o decreto-lei 194/2006 republicado pelo anexo VIII do Decreto-lei 78/2020 de 29 de Setembro;</w:t>
      </w:r>
    </w:p>
    <w:p w:rsidR="00BC3DC3" w:rsidRPr="00FD7F7B" w:rsidRDefault="00BC3DC3" w:rsidP="004B46F2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proofErr w:type="spellStart"/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Dispôr</w:t>
      </w:r>
      <w:proofErr w:type="spellEnd"/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 xml:space="preserve"> de instalações adequadas à comercialização e /ou produção e correta conservação dos materiais vitícolas na sua posse;</w:t>
      </w:r>
    </w:p>
    <w:p w:rsidR="00BC3DC3" w:rsidRPr="00FD7F7B" w:rsidRDefault="00BC3DC3" w:rsidP="004B46F2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Possuir um esquema atualizado das instalaçõ</w:t>
      </w:r>
      <w:r w:rsidR="000626AF"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 xml:space="preserve">es </w:t>
      </w: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onde são armazenados</w:t>
      </w:r>
      <w:r w:rsidR="000626AF"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, e acondicionados os materiais;</w:t>
      </w:r>
    </w:p>
    <w:p w:rsidR="00BC3DC3" w:rsidRPr="00FD7F7B" w:rsidRDefault="00BC3DC3" w:rsidP="004B46F2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Manter os materiais</w:t>
      </w:r>
      <w:r w:rsidR="000626AF"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 xml:space="preserve"> vitícolas </w:t>
      </w: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perfeitamente separado</w:t>
      </w:r>
      <w:r w:rsidR="000626AF"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 xml:space="preserve">s, durante todo o processo de </w:t>
      </w: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manuseamento, armazenamento, acondicionamento e expedição, por variedade, clone, bem como por categoria e lote</w:t>
      </w:r>
      <w:r w:rsidR="000626AF"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;</w:t>
      </w:r>
    </w:p>
    <w:p w:rsidR="00BC3DC3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 xml:space="preserve">Conservar um registo, durante pelo menos 3 anos, que lhe permita identificar os operadores profissionais fornecedores, para cada unidade comercial de vegetais, produtos vegetais ou outros </w:t>
      </w:r>
      <w:proofErr w:type="spellStart"/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objetos</w:t>
      </w:r>
      <w:proofErr w:type="spellEnd"/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 xml:space="preserve"> sujeitos a requisitos fitossanitários que lhe tenham sido fornecidos </w:t>
      </w: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(etiquetas</w:t>
      </w: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, facturas e Documentos de acompanhamento</w:t>
      </w:r>
      <w:r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)</w:t>
      </w:r>
      <w:r w:rsidR="00BC3DC3" w:rsidRPr="00FD7F7B">
        <w:rPr>
          <w:rFonts w:asciiTheme="minorHAnsi" w:hAnsiTheme="minorHAnsi" w:cstheme="minorHAnsi"/>
          <w:color w:val="000000" w:themeColor="text1"/>
          <w:kern w:val="24"/>
          <w:sz w:val="18"/>
          <w:szCs w:val="18"/>
        </w:rPr>
        <w:t>;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>Conservar um registo, durante pelo menos 3 anos, que lhe permita identificar, relativamente a cada unidade comercial de vegetais, produtos vegetais ou outros</w:t>
      </w: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objectos </w:t>
      </w:r>
      <w:r w:rsidRPr="00FD7F7B">
        <w:rPr>
          <w:rFonts w:asciiTheme="minorHAnsi" w:eastAsia="Times New Roman" w:hAnsiTheme="minorHAnsi" w:cstheme="minorHAnsi"/>
          <w:sz w:val="18"/>
          <w:szCs w:val="18"/>
        </w:rPr>
        <w:t>sujeitos a requisitos fitossanitários que forneceu, os operadores profissionais destinatários desse fornecimento</w:t>
      </w:r>
      <w:r w:rsidRPr="00FD7F7B">
        <w:rPr>
          <w:rFonts w:asciiTheme="minorHAnsi" w:eastAsia="Times New Roman" w:hAnsiTheme="minorHAnsi" w:cstheme="minorHAnsi"/>
          <w:sz w:val="18"/>
          <w:szCs w:val="18"/>
        </w:rPr>
        <w:t>;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Dispor de sistemas ou procedimentos de rastreabilidade que permitam a identificação da circulação desses vegetais, produtos vegetais e outros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objetos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dentro das suas próprias instalações e entre elas;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Sempre que suspeitar ou tomar conhecimento da presença de uma praga de quarentena da União, ou de uma praga provisoriamente classificada como de quarentena, em vegetais, produtos vegetais ou outros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objetos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que estejam sob o seu controlo, notificar imediatamente disso a autoridade competente, e se for caso disso, tomar imediatamente medidas de precaução para evitar o estabelecimento e a propagação dessa praga </w:t>
      </w:r>
      <w:proofErr w:type="gramStart"/>
      <w:r w:rsidRPr="00FD7F7B">
        <w:rPr>
          <w:rFonts w:asciiTheme="minorHAnsi" w:eastAsia="Times New Roman" w:hAnsiTheme="minorHAnsi" w:cstheme="minorHAnsi"/>
          <w:sz w:val="18"/>
          <w:szCs w:val="18"/>
        </w:rPr>
        <w:t>e</w:t>
      </w:r>
      <w:proofErr w:type="gram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: 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Cumprir as medidas notificadas pela autoridade competente necessárias para eliminar a praga dos vegetais, produtos vegetais ou outros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objetos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em causa e das suas instalações, dos terrenos, solos, água ou outros elementos infestados sob o seu controlo; 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Retirar do mercado, sem demora, os vegetais, produtos vegetais e outros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objetos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sob o seu controlo em que uma praga possa estar presente; 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Sempre que esses vegetais, produtos vegetais ou outros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objetos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já não se encontrarem sob o seu controlo, salvo instrução em contrário da autoridade competente, imediatamente:  </w:t>
      </w:r>
    </w:p>
    <w:p w:rsidR="00F13281" w:rsidRPr="00FD7F7B" w:rsidRDefault="00F13281" w:rsidP="00F13281">
      <w:pPr>
        <w:spacing w:after="0" w:line="240" w:lineRule="auto"/>
        <w:ind w:left="709"/>
        <w:jc w:val="both"/>
        <w:rPr>
          <w:rFonts w:eastAsia="Times New Roman" w:cstheme="minorHAnsi"/>
          <w:sz w:val="18"/>
          <w:szCs w:val="18"/>
          <w:lang w:eastAsia="pt-PT"/>
        </w:rPr>
      </w:pPr>
      <w:r w:rsidRPr="00FD7F7B">
        <w:rPr>
          <w:rFonts w:eastAsia="Times New Roman" w:cstheme="minorHAnsi"/>
          <w:sz w:val="18"/>
          <w:szCs w:val="18"/>
          <w:lang w:eastAsia="pt-PT"/>
        </w:rPr>
        <w:t xml:space="preserve">  </w:t>
      </w:r>
      <w:r w:rsidRPr="00FD7F7B">
        <w:rPr>
          <w:rFonts w:eastAsia="Times New Roman" w:cstheme="minorHAnsi"/>
          <w:sz w:val="18"/>
          <w:szCs w:val="18"/>
          <w:lang w:eastAsia="pt-PT"/>
        </w:rPr>
        <w:t xml:space="preserve">a) Informar as pessoas na cadeia comercial às quais tenham sido fornecidos esses vegetais, produtos vegetais e outros </w:t>
      </w:r>
      <w:proofErr w:type="spellStart"/>
      <w:r w:rsidRPr="00FD7F7B">
        <w:rPr>
          <w:rFonts w:eastAsia="Times New Roman" w:cstheme="minorHAnsi"/>
          <w:sz w:val="18"/>
          <w:szCs w:val="18"/>
          <w:lang w:eastAsia="pt-PT"/>
        </w:rPr>
        <w:t>objetos</w:t>
      </w:r>
      <w:proofErr w:type="spellEnd"/>
      <w:r w:rsidRPr="00FD7F7B">
        <w:rPr>
          <w:rFonts w:eastAsia="Times New Roman" w:cstheme="minorHAnsi"/>
          <w:sz w:val="18"/>
          <w:szCs w:val="18"/>
          <w:lang w:eastAsia="pt-PT"/>
        </w:rPr>
        <w:t xml:space="preserve"> sobre a presença da praga;  </w:t>
      </w:r>
    </w:p>
    <w:p w:rsidR="00F13281" w:rsidRPr="00FD7F7B" w:rsidRDefault="00F13281" w:rsidP="00F13281">
      <w:pPr>
        <w:spacing w:after="0" w:line="240" w:lineRule="auto"/>
        <w:ind w:left="709"/>
        <w:jc w:val="both"/>
        <w:rPr>
          <w:rFonts w:eastAsia="Times New Roman" w:cstheme="minorHAnsi"/>
          <w:sz w:val="18"/>
          <w:szCs w:val="18"/>
          <w:lang w:eastAsia="pt-PT"/>
        </w:rPr>
      </w:pPr>
      <w:r w:rsidRPr="00FD7F7B">
        <w:rPr>
          <w:rFonts w:eastAsia="Times New Roman" w:cstheme="minorHAnsi"/>
          <w:sz w:val="18"/>
          <w:szCs w:val="18"/>
          <w:lang w:eastAsia="pt-PT"/>
        </w:rPr>
        <w:t xml:space="preserve">  </w:t>
      </w:r>
      <w:r w:rsidRPr="00FD7F7B">
        <w:rPr>
          <w:rFonts w:eastAsia="Times New Roman" w:cstheme="minorHAnsi"/>
          <w:sz w:val="18"/>
          <w:szCs w:val="18"/>
          <w:lang w:eastAsia="pt-PT"/>
        </w:rPr>
        <w:t xml:space="preserve">b) Fornecer a essas pessoas orientações sobre as medidas necessárias a tomar durante a expedição dos </w:t>
      </w:r>
      <w:proofErr w:type="spellStart"/>
      <w:r w:rsidRPr="00FD7F7B">
        <w:rPr>
          <w:rFonts w:eastAsia="Times New Roman" w:cstheme="minorHAnsi"/>
          <w:sz w:val="18"/>
          <w:szCs w:val="18"/>
          <w:lang w:eastAsia="pt-PT"/>
        </w:rPr>
        <w:t>respetivos</w:t>
      </w:r>
      <w:proofErr w:type="spellEnd"/>
      <w:r w:rsidRPr="00FD7F7B">
        <w:rPr>
          <w:rFonts w:eastAsia="Times New Roman" w:cstheme="minorHAnsi"/>
          <w:sz w:val="18"/>
          <w:szCs w:val="18"/>
          <w:lang w:eastAsia="pt-PT"/>
        </w:rPr>
        <w:t xml:space="preserve"> vegetais, produtos vegetais e outros </w:t>
      </w:r>
      <w:proofErr w:type="spellStart"/>
      <w:r w:rsidRPr="00FD7F7B">
        <w:rPr>
          <w:rFonts w:eastAsia="Times New Roman" w:cstheme="minorHAnsi"/>
          <w:sz w:val="18"/>
          <w:szCs w:val="18"/>
          <w:lang w:eastAsia="pt-PT"/>
        </w:rPr>
        <w:t>objetos</w:t>
      </w:r>
      <w:proofErr w:type="spellEnd"/>
      <w:r w:rsidRPr="00FD7F7B">
        <w:rPr>
          <w:rFonts w:eastAsia="Times New Roman" w:cstheme="minorHAnsi"/>
          <w:sz w:val="18"/>
          <w:szCs w:val="18"/>
          <w:lang w:eastAsia="pt-PT"/>
        </w:rPr>
        <w:t xml:space="preserve"> para reduzir o risco de propagação ou fuga das pragas em causa; </w:t>
      </w:r>
      <w:proofErr w:type="gramStart"/>
      <w:r w:rsidRPr="00FD7F7B">
        <w:rPr>
          <w:rFonts w:eastAsia="Times New Roman" w:cstheme="minorHAnsi"/>
          <w:sz w:val="18"/>
          <w:szCs w:val="18"/>
          <w:lang w:eastAsia="pt-PT"/>
        </w:rPr>
        <w:t>e</w:t>
      </w:r>
      <w:proofErr w:type="gramEnd"/>
      <w:r w:rsidRPr="00FD7F7B">
        <w:rPr>
          <w:rFonts w:eastAsia="Times New Roman" w:cstheme="minorHAnsi"/>
          <w:sz w:val="18"/>
          <w:szCs w:val="18"/>
          <w:lang w:eastAsia="pt-PT"/>
        </w:rPr>
        <w:t xml:space="preserve">  </w:t>
      </w:r>
    </w:p>
    <w:p w:rsidR="00F13281" w:rsidRPr="00FD7F7B" w:rsidRDefault="00F13281" w:rsidP="00F13281">
      <w:pPr>
        <w:spacing w:after="0" w:line="240" w:lineRule="auto"/>
        <w:ind w:left="709"/>
        <w:jc w:val="both"/>
        <w:rPr>
          <w:rFonts w:eastAsia="Times New Roman" w:cstheme="minorHAnsi"/>
          <w:sz w:val="18"/>
          <w:szCs w:val="18"/>
          <w:lang w:eastAsia="pt-PT"/>
        </w:rPr>
      </w:pPr>
      <w:r w:rsidRPr="00FD7F7B">
        <w:rPr>
          <w:rFonts w:eastAsia="Times New Roman" w:cstheme="minorHAnsi"/>
          <w:sz w:val="18"/>
          <w:szCs w:val="18"/>
          <w:lang w:eastAsia="pt-PT"/>
        </w:rPr>
        <w:t xml:space="preserve">  </w:t>
      </w:r>
      <w:r w:rsidRPr="00FD7F7B">
        <w:rPr>
          <w:rFonts w:eastAsia="Times New Roman" w:cstheme="minorHAnsi"/>
          <w:sz w:val="18"/>
          <w:szCs w:val="18"/>
          <w:lang w:eastAsia="pt-PT"/>
        </w:rPr>
        <w:t>c) Recolher esses vegetais, pro</w:t>
      </w:r>
      <w:r w:rsidRPr="00FD7F7B">
        <w:rPr>
          <w:rFonts w:eastAsia="Times New Roman" w:cstheme="minorHAnsi"/>
          <w:sz w:val="18"/>
          <w:szCs w:val="18"/>
          <w:lang w:eastAsia="pt-PT"/>
        </w:rPr>
        <w:t>dutos vegetais e outros objectos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>Sempre que notificado para tal, fornecer à autoridade competente todas as informações relevantes tendo em vista evitar-se o estabelecimento e a propagação de uma praga de quarentena da União, ou de uma praga provisoriamente classificada como de quarentena.</w:t>
      </w:r>
    </w:p>
    <w:p w:rsidR="00F13281" w:rsidRPr="00FD7F7B" w:rsidRDefault="00F13281" w:rsidP="00F13281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>Sempre que notificado para tal, cumprir com as medidas de protecção fitossanitária necessária para a erradicação ou confinamento de uma praga de quarentena ou provisoriamente classificada como de quarentena.</w:t>
      </w:r>
    </w:p>
    <w:p w:rsidR="004B46F2" w:rsidRDefault="004B46F2" w:rsidP="00FD7F7B">
      <w:pPr>
        <w:pStyle w:val="PargrafodaLista"/>
        <w:ind w:left="0"/>
        <w:jc w:val="both"/>
        <w:rPr>
          <w:rFonts w:eastAsia="Times New Roman"/>
          <w:sz w:val="20"/>
        </w:rPr>
      </w:pPr>
    </w:p>
    <w:p w:rsidR="004B46F2" w:rsidRPr="004B46F2" w:rsidRDefault="004B46F2" w:rsidP="004B46F2">
      <w:pPr>
        <w:jc w:val="both"/>
        <w:rPr>
          <w:rFonts w:ascii="Arial" w:hAnsi="Arial" w:cs="Arial"/>
        </w:rPr>
      </w:pPr>
      <w:r w:rsidRPr="004B46F2">
        <w:rPr>
          <w:rFonts w:ascii="Arial" w:hAnsi="Arial" w:cs="Arial"/>
        </w:rPr>
        <w:t>Produtor</w:t>
      </w:r>
    </w:p>
    <w:p w:rsidR="009D628B" w:rsidRPr="00FD7F7B" w:rsidRDefault="009D628B" w:rsidP="009D628B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>Dispor de pessoal com experiência na produção de material vitícola, incluindo o estabelecimento e condução técnica das parcelas de vinhas mãe e de viveiros vitícolas, qualquer que seja o modo de produção utilizado;</w:t>
      </w:r>
    </w:p>
    <w:p w:rsidR="009D628B" w:rsidRPr="00FD7F7B" w:rsidRDefault="009D628B" w:rsidP="009D628B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>Dispor de terrenos ou substratos que cumpram o definido no anexo II, relativo às condições das culturas, para a produção de materiais vitícolas;</w:t>
      </w:r>
    </w:p>
    <w:p w:rsidR="009D628B" w:rsidRPr="00FD7F7B" w:rsidRDefault="009D628B" w:rsidP="009D628B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Dispor de instalações e equipamentos que permitam garantir uma correta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receção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, acondicionamento e armazenamento </w:t>
      </w:r>
      <w:r w:rsidR="001726B9" w:rsidRPr="00FD7F7B">
        <w:rPr>
          <w:rFonts w:asciiTheme="minorHAnsi" w:eastAsia="Times New Roman" w:hAnsiTheme="minorHAnsi" w:cstheme="minorHAnsi"/>
          <w:sz w:val="18"/>
          <w:szCs w:val="18"/>
        </w:rPr>
        <w:t xml:space="preserve">(conservação) </w:t>
      </w:r>
      <w:r w:rsidRPr="00FD7F7B">
        <w:rPr>
          <w:rFonts w:asciiTheme="minorHAnsi" w:eastAsia="Times New Roman" w:hAnsiTheme="minorHAnsi" w:cstheme="minorHAnsi"/>
          <w:sz w:val="18"/>
          <w:szCs w:val="18"/>
        </w:rPr>
        <w:t>dos materiais vitícolas produzidos;</w:t>
      </w:r>
    </w:p>
    <w:p w:rsidR="001726B9" w:rsidRPr="00FD7F7B" w:rsidRDefault="001726B9" w:rsidP="009D628B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>Efectuar as amostragens de materiais com vista aos testes obrigatórios</w:t>
      </w:r>
      <w:r w:rsidR="00FD7F7B">
        <w:rPr>
          <w:rFonts w:asciiTheme="minorHAnsi" w:eastAsia="Times New Roman" w:hAnsiTheme="minorHAnsi" w:cstheme="minorHAnsi"/>
          <w:sz w:val="18"/>
          <w:szCs w:val="18"/>
        </w:rPr>
        <w:t>,</w:t>
      </w: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de acordo com os procedimentos em vigor;</w:t>
      </w:r>
    </w:p>
    <w:p w:rsidR="009D628B" w:rsidRPr="00FD7F7B" w:rsidRDefault="009D628B" w:rsidP="009D628B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Recorrer a laboratórios reconhecidos pela DGAV para a avaliação do estado sanitário das culturas, dos materiais vitícolas produzidos e da presença de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nemátodes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no solo;</w:t>
      </w:r>
    </w:p>
    <w:p w:rsidR="009D628B" w:rsidRPr="00FD7F7B" w:rsidRDefault="009D628B" w:rsidP="009D628B">
      <w:pPr>
        <w:pStyle w:val="Pargrafoda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Manter um registo escrito ou gravado de forma indelével dos dados referentes à identificação dos pontos críticos da produção, à implementação dos controlos da execução da produção e às ocorrências de </w:t>
      </w:r>
      <w:proofErr w:type="spellStart"/>
      <w:r w:rsidRPr="00FD7F7B">
        <w:rPr>
          <w:rFonts w:asciiTheme="minorHAnsi" w:eastAsia="Times New Roman" w:hAnsiTheme="minorHAnsi" w:cstheme="minorHAnsi"/>
          <w:sz w:val="18"/>
          <w:szCs w:val="18"/>
        </w:rPr>
        <w:t>caráter</w:t>
      </w:r>
      <w:proofErr w:type="spellEnd"/>
      <w:r w:rsidRPr="00FD7F7B">
        <w:rPr>
          <w:rFonts w:asciiTheme="minorHAnsi" w:eastAsia="Times New Roman" w:hAnsiTheme="minorHAnsi" w:cstheme="minorHAnsi"/>
          <w:sz w:val="18"/>
          <w:szCs w:val="18"/>
        </w:rPr>
        <w:t xml:space="preserve"> fitossanitário verificadas nas instalações ou nas culturas e das medidas tomadas relativamente a essas ocorrências, bem como um registo respeitante à produção e comercialização de materiais vitícolas, os quais, quando solicitados, são postos à disposição das autoridades competentes.</w:t>
      </w:r>
    </w:p>
    <w:p w:rsidR="004B46F2" w:rsidRPr="00FD7F7B" w:rsidRDefault="004B46F2" w:rsidP="004B46F2">
      <w:pPr>
        <w:pStyle w:val="Normal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4B46F2" w:rsidRDefault="00BC3DC3" w:rsidP="00BC3DC3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</w:pPr>
      <w:r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>NOTA</w:t>
      </w:r>
      <w:r w:rsidR="004B46F2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>S</w:t>
      </w:r>
      <w:r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 xml:space="preserve">: </w:t>
      </w:r>
    </w:p>
    <w:p w:rsidR="00FD7F7B" w:rsidRPr="00176D12" w:rsidRDefault="00FD7F7B" w:rsidP="00FD7F7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</w:pPr>
      <w:r w:rsidRPr="00176D12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>Os produtores devem cumprir cumulativamente as obrigações de fornecedor</w:t>
      </w:r>
    </w:p>
    <w:p w:rsidR="00BC3DC3" w:rsidRPr="00FD7F7B" w:rsidRDefault="004B46F2" w:rsidP="00FD7F7B">
      <w:pPr>
        <w:pStyle w:val="PargrafodaLista"/>
        <w:numPr>
          <w:ilvl w:val="0"/>
          <w:numId w:val="3"/>
        </w:numPr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</w:pPr>
      <w:r w:rsidRPr="00FD7F7B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>Antes de assinar deve fazer uma leitura atenta da legislação</w:t>
      </w:r>
      <w:r w:rsidR="00F13281" w:rsidRPr="00FD7F7B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 xml:space="preserve"> em vigor e do Manual do Produtor</w:t>
      </w:r>
      <w:r w:rsidRPr="00FD7F7B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 xml:space="preserve">, em </w:t>
      </w:r>
      <w:hyperlink r:id="rId8" w:history="1">
        <w:r w:rsidRPr="00FD7F7B">
          <w:rPr>
            <w:rFonts w:asciiTheme="minorHAnsi" w:hAnsi="Calibri" w:cstheme="minorBidi"/>
            <w:bCs/>
            <w:color w:val="000000" w:themeColor="text1"/>
            <w:kern w:val="24"/>
            <w:sz w:val="20"/>
            <w:szCs w:val="20"/>
          </w:rPr>
          <w:t>www.dgav.pt</w:t>
        </w:r>
      </w:hyperlink>
      <w:r w:rsidR="00FD7F7B">
        <w:rPr>
          <w:rFonts w:asciiTheme="minorHAnsi" w:hAnsi="Calibri" w:cstheme="minorBidi"/>
          <w:bCs/>
          <w:color w:val="000000" w:themeColor="text1"/>
          <w:kern w:val="24"/>
          <w:sz w:val="20"/>
          <w:szCs w:val="20"/>
        </w:rPr>
        <w:t xml:space="preserve"> </w:t>
      </w:r>
      <w:r w:rsidR="00FD7F7B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FD7F7B"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  <w:t xml:space="preserve"> </w:t>
      </w:r>
    </w:p>
    <w:p w:rsidR="00FD7F7B" w:rsidRDefault="00FD7F7B"/>
    <w:sectPr w:rsidR="00FD7F7B" w:rsidSect="00FD7F7B">
      <w:headerReference w:type="default" r:id="rId9"/>
      <w:footerReference w:type="default" r:id="rId10"/>
      <w:pgSz w:w="11906" w:h="16838"/>
      <w:pgMar w:top="1382" w:right="1416" w:bottom="1417" w:left="1276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814" w:rsidRDefault="00714814" w:rsidP="00EB01D7">
      <w:pPr>
        <w:spacing w:after="0" w:line="240" w:lineRule="auto"/>
      </w:pPr>
      <w:r>
        <w:separator/>
      </w:r>
    </w:p>
  </w:endnote>
  <w:endnote w:type="continuationSeparator" w:id="0">
    <w:p w:rsidR="00714814" w:rsidRDefault="00714814" w:rsidP="00E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835" w:rsidRDefault="00E01835" w:rsidP="00E01835">
    <w:pPr>
      <w:pStyle w:val="Rodap"/>
      <w:numPr>
        <w:ilvl w:val="0"/>
        <w:numId w:val="4"/>
      </w:numPr>
    </w:pPr>
    <w:r>
      <w:t xml:space="preserve">– </w:t>
    </w:r>
    <w:proofErr w:type="gramStart"/>
    <w:r>
      <w:t>em</w:t>
    </w:r>
    <w:proofErr w:type="gramEnd"/>
    <w:r>
      <w:t xml:space="preserve"> caso de empresa deve levar assinatura de quem obriga com o respectivo carimbo</w:t>
    </w:r>
  </w:p>
  <w:p w:rsidR="00E01835" w:rsidRDefault="00E018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814" w:rsidRDefault="00714814" w:rsidP="00EB01D7">
      <w:pPr>
        <w:spacing w:after="0" w:line="240" w:lineRule="auto"/>
      </w:pPr>
      <w:r>
        <w:separator/>
      </w:r>
    </w:p>
  </w:footnote>
  <w:footnote w:type="continuationSeparator" w:id="0">
    <w:p w:rsidR="00714814" w:rsidRDefault="00714814" w:rsidP="00E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D7" w:rsidRDefault="00E0031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D1C01E3" wp14:editId="46814C9D">
          <wp:simplePos x="0" y="0"/>
          <wp:positionH relativeFrom="column">
            <wp:posOffset>-134620</wp:posOffset>
          </wp:positionH>
          <wp:positionV relativeFrom="paragraph">
            <wp:posOffset>-379730</wp:posOffset>
          </wp:positionV>
          <wp:extent cx="1446530" cy="763270"/>
          <wp:effectExtent l="0" t="0" r="1270" b="0"/>
          <wp:wrapTight wrapText="bothSides">
            <wp:wrapPolygon edited="0">
              <wp:start x="0" y="0"/>
              <wp:lineTo x="0" y="21025"/>
              <wp:lineTo x="21335" y="21025"/>
              <wp:lineTo x="21335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ério-da-Agricultura-pequ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1D7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964F322" wp14:editId="60D03FDC">
          <wp:simplePos x="0" y="0"/>
          <wp:positionH relativeFrom="column">
            <wp:posOffset>5025390</wp:posOffset>
          </wp:positionH>
          <wp:positionV relativeFrom="paragraph">
            <wp:posOffset>-212090</wp:posOffset>
          </wp:positionV>
          <wp:extent cx="838200" cy="561975"/>
          <wp:effectExtent l="0" t="0" r="0" b="9525"/>
          <wp:wrapTight wrapText="bothSides">
            <wp:wrapPolygon edited="0">
              <wp:start x="0" y="0"/>
              <wp:lineTo x="0" y="21234"/>
              <wp:lineTo x="21109" y="21234"/>
              <wp:lineTo x="2110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960"/>
    <w:multiLevelType w:val="hybridMultilevel"/>
    <w:tmpl w:val="26DC4558"/>
    <w:lvl w:ilvl="0" w:tplc="BE72D0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81CEB"/>
    <w:multiLevelType w:val="hybridMultilevel"/>
    <w:tmpl w:val="45984E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388D"/>
    <w:multiLevelType w:val="hybridMultilevel"/>
    <w:tmpl w:val="AB182302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E4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4C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C1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2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86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E5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E7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CC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213156"/>
    <w:multiLevelType w:val="hybridMultilevel"/>
    <w:tmpl w:val="F6604D22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3144ED"/>
    <w:multiLevelType w:val="hybridMultilevel"/>
    <w:tmpl w:val="5350BD2C"/>
    <w:lvl w:ilvl="0" w:tplc="82EAB9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535AC"/>
    <w:multiLevelType w:val="hybridMultilevel"/>
    <w:tmpl w:val="6DC0E8C2"/>
    <w:lvl w:ilvl="0" w:tplc="DAD0D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08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7C6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A1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EA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02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64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AD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21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03"/>
    <w:rsid w:val="000626AF"/>
    <w:rsid w:val="000F2731"/>
    <w:rsid w:val="001237D6"/>
    <w:rsid w:val="001511C1"/>
    <w:rsid w:val="0015305B"/>
    <w:rsid w:val="001726B9"/>
    <w:rsid w:val="00176D12"/>
    <w:rsid w:val="00202E15"/>
    <w:rsid w:val="00411F2E"/>
    <w:rsid w:val="004B46F2"/>
    <w:rsid w:val="004E5683"/>
    <w:rsid w:val="00576903"/>
    <w:rsid w:val="006B7D70"/>
    <w:rsid w:val="00714814"/>
    <w:rsid w:val="00745AD5"/>
    <w:rsid w:val="00805090"/>
    <w:rsid w:val="008A7550"/>
    <w:rsid w:val="009247AB"/>
    <w:rsid w:val="009D628B"/>
    <w:rsid w:val="009E6761"/>
    <w:rsid w:val="00BC3DC3"/>
    <w:rsid w:val="00CA0F30"/>
    <w:rsid w:val="00E0031A"/>
    <w:rsid w:val="00E01835"/>
    <w:rsid w:val="00EA292C"/>
    <w:rsid w:val="00EB01D7"/>
    <w:rsid w:val="00F051B4"/>
    <w:rsid w:val="00F13281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9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7690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7690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176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EB0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B01D7"/>
  </w:style>
  <w:style w:type="paragraph" w:styleId="Rodap">
    <w:name w:val="footer"/>
    <w:basedOn w:val="Normal"/>
    <w:link w:val="RodapCarcter"/>
    <w:uiPriority w:val="99"/>
    <w:unhideWhenUsed/>
    <w:rsid w:val="00EB0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B01D7"/>
  </w:style>
  <w:style w:type="paragraph" w:styleId="Textodebalo">
    <w:name w:val="Balloon Text"/>
    <w:basedOn w:val="Normal"/>
    <w:link w:val="TextodebaloCarcter"/>
    <w:uiPriority w:val="99"/>
    <w:semiHidden/>
    <w:unhideWhenUsed/>
    <w:rsid w:val="00EB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9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7690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7690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176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EB0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B01D7"/>
  </w:style>
  <w:style w:type="paragraph" w:styleId="Rodap">
    <w:name w:val="footer"/>
    <w:basedOn w:val="Normal"/>
    <w:link w:val="RodapCarcter"/>
    <w:uiPriority w:val="99"/>
    <w:unhideWhenUsed/>
    <w:rsid w:val="00EB0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B01D7"/>
  </w:style>
  <w:style w:type="paragraph" w:styleId="Textodebalo">
    <w:name w:val="Balloon Text"/>
    <w:basedOn w:val="Normal"/>
    <w:link w:val="TextodebaloCarcter"/>
    <w:uiPriority w:val="99"/>
    <w:semiHidden/>
    <w:unhideWhenUsed/>
    <w:rsid w:val="00EB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v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Maria de Figueiredo Gomes Teixeira</dc:creator>
  <cp:lastModifiedBy>Katia Maria de Figueiredo Gomes Teixeira</cp:lastModifiedBy>
  <cp:revision>2</cp:revision>
  <cp:lastPrinted>2014-07-04T13:48:00Z</cp:lastPrinted>
  <dcterms:created xsi:type="dcterms:W3CDTF">2021-05-04T14:01:00Z</dcterms:created>
  <dcterms:modified xsi:type="dcterms:W3CDTF">2021-05-04T14:01:00Z</dcterms:modified>
</cp:coreProperties>
</file>